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5BB59" w14:textId="167D6B25" w:rsidR="003F1A53" w:rsidRDefault="009730E6">
      <w:pPr>
        <w:pStyle w:val="Heading1"/>
        <w:spacing w:before="80" w:line="271" w:lineRule="auto"/>
        <w:ind w:left="2544" w:right="1671"/>
        <w:jc w:val="center"/>
        <w:rPr>
          <w:u w:val="none"/>
        </w:rPr>
      </w:pPr>
      <w:r>
        <w:rPr>
          <w:w w:val="105"/>
          <w:u w:val="none"/>
        </w:rPr>
        <w:t>City of Rockford, Minnesota Planning and Zoning Commission Meeting Minutes</w:t>
      </w:r>
    </w:p>
    <w:p w14:paraId="57D11295" w14:textId="797A0182" w:rsidR="003F1A53" w:rsidRDefault="009730E6">
      <w:pPr>
        <w:spacing w:line="263" w:lineRule="exact"/>
        <w:ind w:left="2538" w:right="1671"/>
        <w:jc w:val="center"/>
        <w:rPr>
          <w:b/>
          <w:sz w:val="23"/>
        </w:rPr>
      </w:pPr>
      <w:r>
        <w:rPr>
          <w:b/>
          <w:sz w:val="23"/>
        </w:rPr>
        <w:t>7:00 p.m., Thursday, Ma</w:t>
      </w:r>
      <w:r w:rsidR="00B10554">
        <w:rPr>
          <w:b/>
          <w:sz w:val="23"/>
        </w:rPr>
        <w:t>y 23</w:t>
      </w:r>
      <w:r w:rsidR="00B10554" w:rsidRPr="00B10554">
        <w:rPr>
          <w:b/>
          <w:sz w:val="23"/>
          <w:vertAlign w:val="superscript"/>
        </w:rPr>
        <w:t>rd</w:t>
      </w:r>
      <w:r>
        <w:rPr>
          <w:b/>
          <w:sz w:val="16"/>
        </w:rPr>
        <w:t xml:space="preserve">, </w:t>
      </w:r>
      <w:r>
        <w:rPr>
          <w:b/>
          <w:sz w:val="23"/>
        </w:rPr>
        <w:t>2024</w:t>
      </w:r>
    </w:p>
    <w:p w14:paraId="0AC2C263" w14:textId="77777777" w:rsidR="003F1A53" w:rsidRDefault="003F1A53">
      <w:pPr>
        <w:pStyle w:val="BodyText"/>
        <w:spacing w:before="4"/>
        <w:rPr>
          <w:b/>
          <w:sz w:val="21"/>
        </w:rPr>
      </w:pPr>
    </w:p>
    <w:p w14:paraId="6CA804C9" w14:textId="77777777" w:rsidR="003F1A53" w:rsidRDefault="003F1A53">
      <w:pPr>
        <w:pStyle w:val="BodyText"/>
        <w:spacing w:before="6"/>
        <w:rPr>
          <w:sz w:val="17"/>
        </w:rPr>
      </w:pPr>
    </w:p>
    <w:p w14:paraId="04CC9566" w14:textId="77777777" w:rsidR="003F1A53" w:rsidRDefault="009730E6" w:rsidP="00B10554">
      <w:pPr>
        <w:pStyle w:val="Heading1"/>
        <w:spacing w:before="90"/>
        <w:ind w:left="720"/>
        <w:rPr>
          <w:u w:val="none"/>
        </w:rPr>
      </w:pPr>
      <w:r>
        <w:rPr>
          <w:w w:val="105"/>
          <w:u w:val="thick"/>
        </w:rPr>
        <w:t>CALL</w:t>
      </w:r>
      <w:r>
        <w:rPr>
          <w:spacing w:val="-35"/>
          <w:w w:val="105"/>
          <w:u w:val="thick"/>
        </w:rPr>
        <w:t xml:space="preserve"> </w:t>
      </w:r>
      <w:r>
        <w:rPr>
          <w:w w:val="105"/>
          <w:u w:val="thick"/>
        </w:rPr>
        <w:t>TO</w:t>
      </w:r>
      <w:r>
        <w:rPr>
          <w:spacing w:val="-19"/>
          <w:w w:val="105"/>
          <w:u w:val="thick"/>
        </w:rPr>
        <w:t xml:space="preserve"> </w:t>
      </w:r>
      <w:r>
        <w:rPr>
          <w:w w:val="105"/>
          <w:u w:val="thick"/>
        </w:rPr>
        <w:t>ORDER</w:t>
      </w:r>
    </w:p>
    <w:p w14:paraId="378C1FA1" w14:textId="78E4FA9A" w:rsidR="003F1A53" w:rsidRDefault="009730E6" w:rsidP="00B10554">
      <w:pPr>
        <w:pStyle w:val="BodyText"/>
        <w:spacing w:before="34" w:line="271" w:lineRule="auto"/>
        <w:ind w:left="720" w:right="307" w:hanging="1"/>
      </w:pPr>
      <w:r>
        <w:rPr>
          <w:w w:val="105"/>
        </w:rPr>
        <w:t>Chair</w:t>
      </w:r>
      <w:r>
        <w:rPr>
          <w:spacing w:val="-10"/>
          <w:w w:val="105"/>
        </w:rPr>
        <w:t xml:space="preserve"> </w:t>
      </w:r>
      <w:r>
        <w:rPr>
          <w:w w:val="105"/>
        </w:rPr>
        <w:t>Petersen-Biorn</w:t>
      </w:r>
      <w:r>
        <w:rPr>
          <w:spacing w:val="6"/>
          <w:w w:val="105"/>
        </w:rPr>
        <w:t xml:space="preserve"> </w:t>
      </w:r>
      <w:r>
        <w:rPr>
          <w:w w:val="105"/>
        </w:rPr>
        <w:t>called</w:t>
      </w:r>
      <w:r>
        <w:rPr>
          <w:spacing w:val="-14"/>
          <w:w w:val="105"/>
        </w:rPr>
        <w:t xml:space="preserve"> </w:t>
      </w:r>
      <w:r>
        <w:rPr>
          <w:w w:val="105"/>
        </w:rPr>
        <w:t>the</w:t>
      </w:r>
      <w:r>
        <w:rPr>
          <w:spacing w:val="-16"/>
          <w:w w:val="105"/>
        </w:rPr>
        <w:t xml:space="preserve"> </w:t>
      </w:r>
      <w:r>
        <w:rPr>
          <w:w w:val="105"/>
        </w:rPr>
        <w:t>meeting</w:t>
      </w:r>
      <w:r>
        <w:rPr>
          <w:spacing w:val="-11"/>
          <w:w w:val="105"/>
        </w:rPr>
        <w:t xml:space="preserve"> </w:t>
      </w:r>
      <w:r>
        <w:rPr>
          <w:w w:val="105"/>
        </w:rPr>
        <w:t>to</w:t>
      </w:r>
      <w:r>
        <w:rPr>
          <w:spacing w:val="-11"/>
          <w:w w:val="105"/>
        </w:rPr>
        <w:t xml:space="preserve"> </w:t>
      </w:r>
      <w:r>
        <w:rPr>
          <w:w w:val="105"/>
        </w:rPr>
        <w:t>order</w:t>
      </w:r>
      <w:r>
        <w:rPr>
          <w:spacing w:val="-9"/>
          <w:w w:val="105"/>
        </w:rPr>
        <w:t xml:space="preserve"> </w:t>
      </w:r>
      <w:r>
        <w:rPr>
          <w:w w:val="105"/>
        </w:rPr>
        <w:t>at</w:t>
      </w:r>
      <w:r>
        <w:rPr>
          <w:spacing w:val="-16"/>
          <w:w w:val="105"/>
        </w:rPr>
        <w:t xml:space="preserve"> </w:t>
      </w:r>
      <w:r>
        <w:rPr>
          <w:w w:val="105"/>
        </w:rPr>
        <w:t>approximately</w:t>
      </w:r>
      <w:r>
        <w:rPr>
          <w:spacing w:val="7"/>
          <w:w w:val="105"/>
        </w:rPr>
        <w:t xml:space="preserve"> </w:t>
      </w:r>
      <w:r>
        <w:rPr>
          <w:w w:val="105"/>
        </w:rPr>
        <w:t>7:0</w:t>
      </w:r>
      <w:r w:rsidR="00B10554">
        <w:rPr>
          <w:w w:val="105"/>
        </w:rPr>
        <w:t>1</w:t>
      </w:r>
      <w:r>
        <w:rPr>
          <w:spacing w:val="-18"/>
          <w:w w:val="105"/>
        </w:rPr>
        <w:t xml:space="preserve"> </w:t>
      </w:r>
      <w:r>
        <w:rPr>
          <w:w w:val="105"/>
        </w:rPr>
        <w:t>pm.</w:t>
      </w:r>
      <w:r>
        <w:rPr>
          <w:spacing w:val="-18"/>
          <w:w w:val="105"/>
        </w:rPr>
        <w:t xml:space="preserve"> </w:t>
      </w:r>
      <w:r>
        <w:rPr>
          <w:w w:val="105"/>
        </w:rPr>
        <w:t>The</w:t>
      </w:r>
      <w:r>
        <w:rPr>
          <w:spacing w:val="-14"/>
          <w:w w:val="105"/>
        </w:rPr>
        <w:t xml:space="preserve"> </w:t>
      </w:r>
      <w:r>
        <w:rPr>
          <w:w w:val="105"/>
        </w:rPr>
        <w:t>meeting was held in the Council Chambers of City Hall at 6031 Main Street, Rockford,</w:t>
      </w:r>
      <w:r>
        <w:rPr>
          <w:spacing w:val="-31"/>
          <w:w w:val="105"/>
        </w:rPr>
        <w:t xml:space="preserve"> </w:t>
      </w:r>
      <w:r>
        <w:rPr>
          <w:w w:val="105"/>
        </w:rPr>
        <w:t>MN.</w:t>
      </w:r>
    </w:p>
    <w:p w14:paraId="15A63876" w14:textId="77777777" w:rsidR="003F1A53" w:rsidRDefault="003F1A53" w:rsidP="00B10554">
      <w:pPr>
        <w:pStyle w:val="BodyText"/>
        <w:spacing w:before="10"/>
        <w:ind w:left="720"/>
        <w:rPr>
          <w:sz w:val="17"/>
        </w:rPr>
      </w:pPr>
    </w:p>
    <w:p w14:paraId="24D0B998" w14:textId="77777777" w:rsidR="003F1A53" w:rsidRDefault="009730E6" w:rsidP="00B10554">
      <w:pPr>
        <w:pStyle w:val="Heading1"/>
        <w:spacing w:before="90"/>
        <w:ind w:left="720"/>
        <w:rPr>
          <w:u w:val="none"/>
        </w:rPr>
      </w:pPr>
      <w:r>
        <w:rPr>
          <w:w w:val="105"/>
          <w:u w:val="thick"/>
        </w:rPr>
        <w:t>ROLL CALL</w:t>
      </w:r>
    </w:p>
    <w:p w14:paraId="4831B110" w14:textId="3E94C2C5" w:rsidR="009730E6" w:rsidRDefault="009730E6" w:rsidP="00B10554">
      <w:pPr>
        <w:pStyle w:val="BodyText"/>
        <w:spacing w:before="29" w:line="273" w:lineRule="auto"/>
        <w:ind w:left="720" w:right="307" w:firstLine="3"/>
      </w:pPr>
      <w:r>
        <w:rPr>
          <w:w w:val="105"/>
        </w:rPr>
        <w:t>Roll</w:t>
      </w:r>
      <w:r>
        <w:rPr>
          <w:spacing w:val="-12"/>
          <w:w w:val="105"/>
        </w:rPr>
        <w:t xml:space="preserve"> </w:t>
      </w:r>
      <w:r>
        <w:rPr>
          <w:w w:val="105"/>
        </w:rPr>
        <w:t>call</w:t>
      </w:r>
      <w:r>
        <w:rPr>
          <w:spacing w:val="-6"/>
          <w:w w:val="105"/>
        </w:rPr>
        <w:t xml:space="preserve"> </w:t>
      </w:r>
      <w:r>
        <w:rPr>
          <w:w w:val="105"/>
        </w:rPr>
        <w:t>was</w:t>
      </w:r>
      <w:r>
        <w:rPr>
          <w:spacing w:val="-17"/>
          <w:w w:val="105"/>
        </w:rPr>
        <w:t xml:space="preserve"> </w:t>
      </w:r>
      <w:r>
        <w:rPr>
          <w:w w:val="105"/>
        </w:rPr>
        <w:t>taken,</w:t>
      </w:r>
      <w:r>
        <w:rPr>
          <w:spacing w:val="-10"/>
          <w:w w:val="105"/>
        </w:rPr>
        <w:t xml:space="preserve"> </w:t>
      </w:r>
      <w:r>
        <w:rPr>
          <w:w w:val="105"/>
        </w:rPr>
        <w:t>and</w:t>
      </w:r>
      <w:r>
        <w:rPr>
          <w:spacing w:val="-14"/>
          <w:w w:val="105"/>
        </w:rPr>
        <w:t xml:space="preserve"> </w:t>
      </w:r>
      <w:r>
        <w:rPr>
          <w:w w:val="105"/>
        </w:rPr>
        <w:t>the</w:t>
      </w:r>
      <w:r>
        <w:rPr>
          <w:spacing w:val="-16"/>
          <w:w w:val="105"/>
        </w:rPr>
        <w:t xml:space="preserve"> </w:t>
      </w:r>
      <w:r>
        <w:rPr>
          <w:w w:val="105"/>
        </w:rPr>
        <w:t>following</w:t>
      </w:r>
      <w:r>
        <w:rPr>
          <w:spacing w:val="-9"/>
          <w:w w:val="105"/>
        </w:rPr>
        <w:t xml:space="preserve"> </w:t>
      </w:r>
      <w:r>
        <w:rPr>
          <w:w w:val="105"/>
        </w:rPr>
        <w:t>members</w:t>
      </w:r>
      <w:r>
        <w:rPr>
          <w:spacing w:val="-6"/>
          <w:w w:val="105"/>
        </w:rPr>
        <w:t xml:space="preserve"> </w:t>
      </w:r>
      <w:r>
        <w:rPr>
          <w:w w:val="105"/>
        </w:rPr>
        <w:t>were</w:t>
      </w:r>
      <w:r>
        <w:rPr>
          <w:spacing w:val="-12"/>
          <w:w w:val="105"/>
        </w:rPr>
        <w:t xml:space="preserve"> </w:t>
      </w:r>
      <w:r>
        <w:rPr>
          <w:w w:val="105"/>
        </w:rPr>
        <w:t>present:</w:t>
      </w:r>
      <w:r>
        <w:rPr>
          <w:spacing w:val="-8"/>
          <w:w w:val="105"/>
        </w:rPr>
        <w:t xml:space="preserve"> Chair </w:t>
      </w:r>
      <w:r>
        <w:rPr>
          <w:w w:val="105"/>
        </w:rPr>
        <w:t>Petersen-Biorn,</w:t>
      </w:r>
      <w:r>
        <w:rPr>
          <w:spacing w:val="-20"/>
          <w:w w:val="105"/>
        </w:rPr>
        <w:t xml:space="preserve"> Vice Chair Morter, and </w:t>
      </w:r>
      <w:r>
        <w:rPr>
          <w:w w:val="105"/>
        </w:rPr>
        <w:t>Cihlar. The following members were absent Vergin</w:t>
      </w:r>
      <w:r w:rsidR="00B10554">
        <w:rPr>
          <w:w w:val="105"/>
        </w:rPr>
        <w:t xml:space="preserve"> and Sand</w:t>
      </w:r>
      <w:r>
        <w:rPr>
          <w:w w:val="105"/>
        </w:rPr>
        <w:t>. Also in attendance was Planner Dan Licht</w:t>
      </w:r>
      <w:r>
        <w:rPr>
          <w:spacing w:val="-15"/>
          <w:w w:val="105"/>
        </w:rPr>
        <w:t xml:space="preserve"> </w:t>
      </w:r>
      <w:r>
        <w:rPr>
          <w:w w:val="105"/>
        </w:rPr>
        <w:t>and</w:t>
      </w:r>
      <w:r>
        <w:rPr>
          <w:spacing w:val="-17"/>
          <w:w w:val="105"/>
        </w:rPr>
        <w:t xml:space="preserve"> </w:t>
      </w:r>
      <w:r>
        <w:rPr>
          <w:w w:val="105"/>
        </w:rPr>
        <w:t>City</w:t>
      </w:r>
      <w:r>
        <w:rPr>
          <w:spacing w:val="-17"/>
          <w:w w:val="105"/>
        </w:rPr>
        <w:t xml:space="preserve"> </w:t>
      </w:r>
      <w:r>
        <w:rPr>
          <w:w w:val="105"/>
        </w:rPr>
        <w:t>Clerk/Assistant</w:t>
      </w:r>
      <w:r>
        <w:rPr>
          <w:spacing w:val="-11"/>
          <w:w w:val="105"/>
        </w:rPr>
        <w:t xml:space="preserve"> </w:t>
      </w:r>
      <w:r>
        <w:rPr>
          <w:w w:val="105"/>
        </w:rPr>
        <w:t>City</w:t>
      </w:r>
      <w:r>
        <w:rPr>
          <w:spacing w:val="-26"/>
          <w:w w:val="105"/>
        </w:rPr>
        <w:t xml:space="preserve"> </w:t>
      </w:r>
      <w:r>
        <w:rPr>
          <w:w w:val="105"/>
        </w:rPr>
        <w:t>Administrator</w:t>
      </w:r>
      <w:r>
        <w:rPr>
          <w:spacing w:val="-10"/>
          <w:w w:val="105"/>
        </w:rPr>
        <w:t xml:space="preserve"> </w:t>
      </w:r>
      <w:r>
        <w:rPr>
          <w:w w:val="105"/>
        </w:rPr>
        <w:t>Debbie</w:t>
      </w:r>
      <w:r>
        <w:rPr>
          <w:spacing w:val="-16"/>
          <w:w w:val="105"/>
        </w:rPr>
        <w:t xml:space="preserve"> </w:t>
      </w:r>
      <w:r w:rsidR="00B10554">
        <w:rPr>
          <w:spacing w:val="-16"/>
          <w:w w:val="105"/>
        </w:rPr>
        <w:t xml:space="preserve">Buoy. Tom Foster with Rockford Holdings and Jamie Thelen with Sand Companies </w:t>
      </w:r>
      <w:r>
        <w:rPr>
          <w:w w:val="105"/>
        </w:rPr>
        <w:t>were also in attendance.</w:t>
      </w:r>
    </w:p>
    <w:p w14:paraId="35627D5E" w14:textId="77777777" w:rsidR="003F1A53" w:rsidRDefault="003F1A53" w:rsidP="00B10554">
      <w:pPr>
        <w:pStyle w:val="BodyText"/>
        <w:spacing w:before="4"/>
        <w:ind w:left="720"/>
        <w:rPr>
          <w:sz w:val="21"/>
        </w:rPr>
      </w:pPr>
    </w:p>
    <w:p w14:paraId="1E704EBA" w14:textId="77777777" w:rsidR="003F1A53" w:rsidRDefault="009730E6" w:rsidP="00B10554">
      <w:pPr>
        <w:pStyle w:val="Heading1"/>
        <w:ind w:left="720"/>
        <w:rPr>
          <w:u w:val="none"/>
        </w:rPr>
      </w:pPr>
      <w:r>
        <w:rPr>
          <w:w w:val="105"/>
          <w:u w:val="thick"/>
        </w:rPr>
        <w:t>APPROVAL OF THE AGENDA</w:t>
      </w:r>
    </w:p>
    <w:p w14:paraId="5588E54C" w14:textId="77777777" w:rsidR="003F1A53" w:rsidRDefault="009730E6" w:rsidP="00B10554">
      <w:pPr>
        <w:pStyle w:val="BodyText"/>
        <w:spacing w:before="34"/>
        <w:ind w:left="720"/>
      </w:pPr>
      <w:r>
        <w:rPr>
          <w:b/>
          <w:w w:val="105"/>
        </w:rPr>
        <w:t xml:space="preserve">MOTION </w:t>
      </w:r>
      <w:r>
        <w:rPr>
          <w:w w:val="105"/>
        </w:rPr>
        <w:t>was made by Cihlar, seconded by Morter to approve the agenda.</w:t>
      </w:r>
    </w:p>
    <w:p w14:paraId="7FD1897E" w14:textId="77777777" w:rsidR="003F1A53" w:rsidRDefault="003F1A53" w:rsidP="00B10554">
      <w:pPr>
        <w:pStyle w:val="BodyText"/>
        <w:spacing w:before="4"/>
        <w:ind w:left="720"/>
        <w:rPr>
          <w:sz w:val="28"/>
        </w:rPr>
      </w:pPr>
    </w:p>
    <w:p w14:paraId="2494B4C4" w14:textId="4BCA7C86" w:rsidR="003F1A53" w:rsidRDefault="009730E6" w:rsidP="00B10554">
      <w:pPr>
        <w:ind w:left="720"/>
        <w:rPr>
          <w:sz w:val="23"/>
        </w:rPr>
      </w:pPr>
      <w:r>
        <w:rPr>
          <w:b/>
          <w:sz w:val="23"/>
        </w:rPr>
        <w:t xml:space="preserve">MOTION CARRIED </w:t>
      </w:r>
      <w:r>
        <w:rPr>
          <w:sz w:val="23"/>
        </w:rPr>
        <w:t>Voting in favor, Petersen-Biorn, Morter, and Cihlar.</w:t>
      </w:r>
    </w:p>
    <w:p w14:paraId="77E77EC5" w14:textId="77777777" w:rsidR="003F1A53" w:rsidRDefault="003F1A53" w:rsidP="00B10554">
      <w:pPr>
        <w:pStyle w:val="BodyText"/>
        <w:spacing w:before="4"/>
        <w:ind w:left="720"/>
        <w:rPr>
          <w:sz w:val="21"/>
        </w:rPr>
      </w:pPr>
    </w:p>
    <w:p w14:paraId="06F734EB" w14:textId="77777777" w:rsidR="003F1A53" w:rsidRDefault="009730E6" w:rsidP="00B10554">
      <w:pPr>
        <w:pStyle w:val="Heading1"/>
        <w:ind w:left="720"/>
        <w:rPr>
          <w:u w:val="none"/>
        </w:rPr>
      </w:pPr>
      <w:r>
        <w:rPr>
          <w:u w:val="thick"/>
        </w:rPr>
        <w:t>APPROVAL OF MINUTES</w:t>
      </w:r>
    </w:p>
    <w:p w14:paraId="54B5DDD5" w14:textId="497A3E59" w:rsidR="003F1A53" w:rsidRDefault="009730E6" w:rsidP="00B10554">
      <w:pPr>
        <w:pStyle w:val="BodyText"/>
        <w:spacing w:before="29" w:line="271" w:lineRule="auto"/>
        <w:ind w:left="720" w:right="307" w:hanging="6"/>
      </w:pPr>
      <w:r>
        <w:rPr>
          <w:b/>
          <w:w w:val="105"/>
        </w:rPr>
        <w:t>MOTION</w:t>
      </w:r>
      <w:r>
        <w:rPr>
          <w:b/>
          <w:spacing w:val="-1"/>
          <w:w w:val="105"/>
        </w:rPr>
        <w:t xml:space="preserve"> </w:t>
      </w:r>
      <w:r>
        <w:rPr>
          <w:w w:val="105"/>
        </w:rPr>
        <w:t>was</w:t>
      </w:r>
      <w:r>
        <w:rPr>
          <w:spacing w:val="-14"/>
          <w:w w:val="105"/>
        </w:rPr>
        <w:t xml:space="preserve"> </w:t>
      </w:r>
      <w:r>
        <w:rPr>
          <w:w w:val="105"/>
        </w:rPr>
        <w:t>made</w:t>
      </w:r>
      <w:r>
        <w:rPr>
          <w:spacing w:val="-11"/>
          <w:w w:val="105"/>
        </w:rPr>
        <w:t xml:space="preserve"> </w:t>
      </w:r>
      <w:r>
        <w:rPr>
          <w:w w:val="105"/>
        </w:rPr>
        <w:t>by</w:t>
      </w:r>
      <w:r>
        <w:rPr>
          <w:spacing w:val="-8"/>
          <w:w w:val="105"/>
        </w:rPr>
        <w:t xml:space="preserve"> </w:t>
      </w:r>
      <w:r>
        <w:rPr>
          <w:w w:val="105"/>
        </w:rPr>
        <w:t>Cihlar,</w:t>
      </w:r>
      <w:r>
        <w:rPr>
          <w:spacing w:val="-9"/>
          <w:w w:val="105"/>
        </w:rPr>
        <w:t xml:space="preserve"> </w:t>
      </w:r>
      <w:r>
        <w:rPr>
          <w:w w:val="105"/>
        </w:rPr>
        <w:t>seconded</w:t>
      </w:r>
      <w:r>
        <w:rPr>
          <w:spacing w:val="3"/>
          <w:w w:val="105"/>
        </w:rPr>
        <w:t xml:space="preserve"> </w:t>
      </w:r>
      <w:r>
        <w:rPr>
          <w:w w:val="105"/>
        </w:rPr>
        <w:t>by Morter to</w:t>
      </w:r>
      <w:r>
        <w:rPr>
          <w:spacing w:val="-13"/>
          <w:w w:val="105"/>
        </w:rPr>
        <w:t xml:space="preserve"> </w:t>
      </w:r>
      <w:r>
        <w:rPr>
          <w:w w:val="105"/>
        </w:rPr>
        <w:t>approve</w:t>
      </w:r>
      <w:r>
        <w:rPr>
          <w:spacing w:val="-9"/>
          <w:w w:val="105"/>
        </w:rPr>
        <w:t xml:space="preserve"> </w:t>
      </w:r>
      <w:r>
        <w:rPr>
          <w:w w:val="105"/>
        </w:rPr>
        <w:t>the</w:t>
      </w:r>
      <w:r>
        <w:rPr>
          <w:spacing w:val="-18"/>
          <w:w w:val="105"/>
        </w:rPr>
        <w:t xml:space="preserve"> </w:t>
      </w:r>
      <w:r>
        <w:rPr>
          <w:w w:val="105"/>
        </w:rPr>
        <w:t>minutes</w:t>
      </w:r>
      <w:r>
        <w:rPr>
          <w:spacing w:val="-6"/>
          <w:w w:val="105"/>
        </w:rPr>
        <w:t xml:space="preserve"> </w:t>
      </w:r>
      <w:r>
        <w:rPr>
          <w:w w:val="105"/>
        </w:rPr>
        <w:t>of</w:t>
      </w:r>
      <w:r>
        <w:rPr>
          <w:spacing w:val="-16"/>
          <w:w w:val="105"/>
        </w:rPr>
        <w:t xml:space="preserve"> </w:t>
      </w:r>
      <w:r>
        <w:rPr>
          <w:w w:val="105"/>
        </w:rPr>
        <w:t xml:space="preserve">the Planning Commission meeting of </w:t>
      </w:r>
      <w:r w:rsidR="00B10554">
        <w:rPr>
          <w:w w:val="105"/>
        </w:rPr>
        <w:t>March 28</w:t>
      </w:r>
      <w:r w:rsidR="00B10554" w:rsidRPr="00B10554">
        <w:rPr>
          <w:w w:val="105"/>
          <w:vertAlign w:val="superscript"/>
        </w:rPr>
        <w:t>th</w:t>
      </w:r>
      <w:r>
        <w:rPr>
          <w:w w:val="105"/>
          <w:vertAlign w:val="subscript"/>
        </w:rPr>
        <w:t>,</w:t>
      </w:r>
      <w:r>
        <w:rPr>
          <w:spacing w:val="57"/>
          <w:w w:val="105"/>
        </w:rPr>
        <w:t xml:space="preserve"> </w:t>
      </w:r>
      <w:r>
        <w:rPr>
          <w:w w:val="105"/>
        </w:rPr>
        <w:t>2024.</w:t>
      </w:r>
    </w:p>
    <w:p w14:paraId="600C12A3" w14:textId="77777777" w:rsidR="003F1A53" w:rsidRDefault="003F1A53" w:rsidP="00B10554">
      <w:pPr>
        <w:pStyle w:val="BodyText"/>
        <w:spacing w:before="1"/>
        <w:ind w:left="720"/>
        <w:rPr>
          <w:sz w:val="26"/>
        </w:rPr>
      </w:pPr>
    </w:p>
    <w:p w14:paraId="4A33E463" w14:textId="31ECD1C1" w:rsidR="003F1A53" w:rsidRDefault="009730E6" w:rsidP="00B10554">
      <w:pPr>
        <w:spacing w:before="1"/>
        <w:ind w:left="720"/>
        <w:rPr>
          <w:sz w:val="23"/>
        </w:rPr>
      </w:pPr>
      <w:r>
        <w:rPr>
          <w:b/>
          <w:w w:val="105"/>
          <w:sz w:val="23"/>
        </w:rPr>
        <w:t xml:space="preserve">MOTION CARRIED </w:t>
      </w:r>
      <w:r>
        <w:rPr>
          <w:w w:val="105"/>
          <w:sz w:val="23"/>
        </w:rPr>
        <w:t xml:space="preserve">Voting in </w:t>
      </w:r>
      <w:r>
        <w:rPr>
          <w:sz w:val="23"/>
        </w:rPr>
        <w:t>favor, Petersen-Biorn, Morter, and Cihlar.</w:t>
      </w:r>
    </w:p>
    <w:p w14:paraId="43CD7664" w14:textId="77777777" w:rsidR="003F1A53" w:rsidRDefault="003F1A53" w:rsidP="00B10554">
      <w:pPr>
        <w:pStyle w:val="BodyText"/>
        <w:spacing w:before="10"/>
        <w:ind w:left="720"/>
        <w:rPr>
          <w:sz w:val="20"/>
        </w:rPr>
      </w:pPr>
    </w:p>
    <w:p w14:paraId="3C43BEA8" w14:textId="77777777" w:rsidR="003F1A53" w:rsidRDefault="009730E6" w:rsidP="00B10554">
      <w:pPr>
        <w:pStyle w:val="Heading1"/>
        <w:ind w:left="720"/>
        <w:rPr>
          <w:w w:val="105"/>
          <w:u w:val="thick"/>
        </w:rPr>
      </w:pPr>
      <w:r>
        <w:rPr>
          <w:w w:val="105"/>
          <w:u w:val="thick"/>
        </w:rPr>
        <w:t>PUBLIC HEARING</w:t>
      </w:r>
    </w:p>
    <w:p w14:paraId="1F64072A" w14:textId="223CB149" w:rsidR="009730E6" w:rsidRDefault="00B10554" w:rsidP="00B10554">
      <w:pPr>
        <w:pStyle w:val="Heading1"/>
        <w:numPr>
          <w:ilvl w:val="0"/>
          <w:numId w:val="5"/>
        </w:numPr>
        <w:spacing w:before="0"/>
        <w:rPr>
          <w:b w:val="0"/>
          <w:bCs w:val="0"/>
          <w:w w:val="105"/>
          <w:u w:val="none"/>
        </w:rPr>
      </w:pPr>
      <w:r>
        <w:rPr>
          <w:b w:val="0"/>
          <w:bCs w:val="0"/>
          <w:w w:val="105"/>
          <w:u w:val="none"/>
        </w:rPr>
        <w:t>Autumn Oaks Drive, Rockford PID# 113027007010</w:t>
      </w:r>
    </w:p>
    <w:p w14:paraId="57E87B43" w14:textId="4C60B787" w:rsidR="00B10554" w:rsidRDefault="00B10554" w:rsidP="00B10554">
      <w:pPr>
        <w:pStyle w:val="Heading1"/>
        <w:numPr>
          <w:ilvl w:val="0"/>
          <w:numId w:val="6"/>
        </w:numPr>
        <w:spacing w:before="0"/>
        <w:rPr>
          <w:b w:val="0"/>
          <w:bCs w:val="0"/>
          <w:w w:val="105"/>
          <w:u w:val="none"/>
        </w:rPr>
      </w:pPr>
      <w:r>
        <w:rPr>
          <w:b w:val="0"/>
          <w:bCs w:val="0"/>
          <w:w w:val="105"/>
          <w:u w:val="none"/>
        </w:rPr>
        <w:t>Conditional Use Permit for Outdoor Storage</w:t>
      </w:r>
    </w:p>
    <w:p w14:paraId="401FACF5" w14:textId="77777777" w:rsidR="00B10554" w:rsidRDefault="00B10554" w:rsidP="00B10554">
      <w:pPr>
        <w:pStyle w:val="Heading1"/>
        <w:ind w:left="720"/>
        <w:rPr>
          <w:b w:val="0"/>
          <w:bCs w:val="0"/>
          <w:w w:val="105"/>
          <w:u w:val="none"/>
        </w:rPr>
      </w:pPr>
    </w:p>
    <w:p w14:paraId="1F57BB6D" w14:textId="69E1C9AF" w:rsidR="00B10554" w:rsidRDefault="00B10554" w:rsidP="00B10554">
      <w:pPr>
        <w:pStyle w:val="Heading1"/>
        <w:ind w:left="720"/>
        <w:rPr>
          <w:b w:val="0"/>
          <w:bCs w:val="0"/>
          <w:w w:val="105"/>
          <w:u w:val="none"/>
        </w:rPr>
      </w:pPr>
      <w:r>
        <w:rPr>
          <w:b w:val="0"/>
          <w:bCs w:val="0"/>
          <w:w w:val="105"/>
          <w:u w:val="none"/>
        </w:rPr>
        <w:t xml:space="preserve">Planner Licht stated that the proposed outdoor storage area complies with the requirements of the Zoning Ordinance and will be developed in a manner compatible with existing and planned uses surrounding the subject site. The Planning Company recommends approval of an interim use permit allowing </w:t>
      </w:r>
      <w:proofErr w:type="gramStart"/>
      <w:r>
        <w:rPr>
          <w:b w:val="0"/>
          <w:bCs w:val="0"/>
          <w:w w:val="105"/>
          <w:u w:val="none"/>
        </w:rPr>
        <w:t>a continuation</w:t>
      </w:r>
      <w:proofErr w:type="gramEnd"/>
      <w:r>
        <w:rPr>
          <w:b w:val="0"/>
          <w:bCs w:val="0"/>
          <w:w w:val="105"/>
          <w:u w:val="none"/>
        </w:rPr>
        <w:t xml:space="preserve"> of outdoor storage upon the property subject to six conditions.   Briefly, those conditions state, the site plan is developed in accordance with the application, all outdoor storage shall be within property  boundaries and setback a minimum of five feet from all property lines, proposed </w:t>
      </w:r>
      <w:r w:rsidR="006F2A91">
        <w:rPr>
          <w:b w:val="0"/>
          <w:bCs w:val="0"/>
          <w:w w:val="105"/>
          <w:u w:val="none"/>
        </w:rPr>
        <w:t xml:space="preserve">fence </w:t>
      </w:r>
      <w:r>
        <w:rPr>
          <w:b w:val="0"/>
          <w:bCs w:val="0"/>
          <w:w w:val="105"/>
          <w:u w:val="none"/>
        </w:rPr>
        <w:t>shall be extended along south property line, area shall be paved, waste shall be stored per the Zoning Ordinance and all stormwater management issues shall be subject to review and approval of the City Engineer.</w:t>
      </w:r>
    </w:p>
    <w:p w14:paraId="29A0A58D" w14:textId="77777777" w:rsidR="00B10554" w:rsidRDefault="00B10554" w:rsidP="00B10554">
      <w:pPr>
        <w:pStyle w:val="Heading1"/>
        <w:ind w:left="720"/>
        <w:rPr>
          <w:b w:val="0"/>
          <w:bCs w:val="0"/>
          <w:w w:val="105"/>
          <w:u w:val="none"/>
        </w:rPr>
      </w:pPr>
    </w:p>
    <w:p w14:paraId="7D0F6DAD" w14:textId="1B38DF7C" w:rsidR="00B10554" w:rsidRDefault="00B10554" w:rsidP="00B10554">
      <w:pPr>
        <w:pStyle w:val="Heading1"/>
        <w:ind w:left="720"/>
        <w:rPr>
          <w:b w:val="0"/>
          <w:bCs w:val="0"/>
          <w:w w:val="105"/>
          <w:u w:val="none"/>
        </w:rPr>
      </w:pPr>
      <w:r>
        <w:rPr>
          <w:b w:val="0"/>
          <w:bCs w:val="0"/>
          <w:w w:val="105"/>
          <w:u w:val="none"/>
        </w:rPr>
        <w:t>Chair Petersen-Biorn opened the public hearing at 7:04 pm.</w:t>
      </w:r>
    </w:p>
    <w:p w14:paraId="25B480F5" w14:textId="77777777" w:rsidR="00B10554" w:rsidRDefault="00B10554" w:rsidP="00B10554">
      <w:pPr>
        <w:pStyle w:val="Heading1"/>
        <w:ind w:left="720"/>
        <w:rPr>
          <w:b w:val="0"/>
          <w:bCs w:val="0"/>
          <w:w w:val="105"/>
          <w:u w:val="none"/>
        </w:rPr>
      </w:pPr>
    </w:p>
    <w:p w14:paraId="062B2D28" w14:textId="153E8D76" w:rsidR="00B10554" w:rsidRDefault="00B10554" w:rsidP="00B10554">
      <w:pPr>
        <w:pStyle w:val="Heading1"/>
        <w:ind w:left="720"/>
        <w:rPr>
          <w:b w:val="0"/>
          <w:bCs w:val="0"/>
          <w:w w:val="105"/>
          <w:u w:val="none"/>
        </w:rPr>
      </w:pPr>
      <w:r>
        <w:rPr>
          <w:b w:val="0"/>
          <w:bCs w:val="0"/>
          <w:w w:val="105"/>
          <w:u w:val="none"/>
        </w:rPr>
        <w:t xml:space="preserve">The commission discussed the requirement that the </w:t>
      </w:r>
      <w:proofErr w:type="gramStart"/>
      <w:r>
        <w:rPr>
          <w:b w:val="0"/>
          <w:bCs w:val="0"/>
          <w:w w:val="105"/>
          <w:u w:val="none"/>
        </w:rPr>
        <w:t>fence shall</w:t>
      </w:r>
      <w:proofErr w:type="gramEnd"/>
      <w:r>
        <w:rPr>
          <w:b w:val="0"/>
          <w:bCs w:val="0"/>
          <w:w w:val="105"/>
          <w:u w:val="none"/>
        </w:rPr>
        <w:t xml:space="preserve"> be extended along the south property line.  Planner Licht stated that this will provide additional screening of the outdoor storage as viewed from residential traffic on northbound Autumn Oaks Drive. The commission also discussed the area </w:t>
      </w:r>
      <w:r>
        <w:rPr>
          <w:b w:val="0"/>
          <w:bCs w:val="0"/>
          <w:w w:val="105"/>
          <w:u w:val="none"/>
        </w:rPr>
        <w:lastRenderedPageBreak/>
        <w:t xml:space="preserve">that is not paved and currently has storage on it. Planner Licht stated that installing asphalt or concrete with curbing is one of the conditions. </w:t>
      </w:r>
    </w:p>
    <w:p w14:paraId="12608CC2" w14:textId="77777777" w:rsidR="00B10554" w:rsidRDefault="00B10554" w:rsidP="00B10554">
      <w:pPr>
        <w:pStyle w:val="Heading1"/>
        <w:ind w:left="720"/>
        <w:rPr>
          <w:b w:val="0"/>
          <w:bCs w:val="0"/>
          <w:w w:val="105"/>
          <w:u w:val="none"/>
        </w:rPr>
      </w:pPr>
    </w:p>
    <w:p w14:paraId="54DFE9A8" w14:textId="6669A092" w:rsidR="00B10554" w:rsidRDefault="00B10554" w:rsidP="00B10554">
      <w:pPr>
        <w:pStyle w:val="Heading1"/>
        <w:ind w:left="720"/>
        <w:rPr>
          <w:b w:val="0"/>
          <w:bCs w:val="0"/>
          <w:w w:val="105"/>
          <w:u w:val="none"/>
        </w:rPr>
      </w:pPr>
      <w:r>
        <w:rPr>
          <w:b w:val="0"/>
          <w:bCs w:val="0"/>
          <w:w w:val="105"/>
          <w:u w:val="none"/>
        </w:rPr>
        <w:t>Chair Petersen-Biorn closed the public hearing at 7:07 pm.</w:t>
      </w:r>
    </w:p>
    <w:p w14:paraId="66D2093B" w14:textId="77777777" w:rsidR="00B10554" w:rsidRDefault="00B10554" w:rsidP="00B10554">
      <w:pPr>
        <w:pStyle w:val="Heading1"/>
        <w:ind w:left="720"/>
        <w:rPr>
          <w:b w:val="0"/>
          <w:bCs w:val="0"/>
          <w:w w:val="105"/>
          <w:u w:val="none"/>
        </w:rPr>
      </w:pPr>
    </w:p>
    <w:p w14:paraId="55E78C4D" w14:textId="77777777" w:rsidR="00B10554" w:rsidRDefault="00B10554" w:rsidP="00B10554">
      <w:pPr>
        <w:pStyle w:val="Heading1"/>
        <w:ind w:left="720"/>
        <w:rPr>
          <w:b w:val="0"/>
          <w:bCs w:val="0"/>
          <w:w w:val="105"/>
          <w:u w:val="none"/>
        </w:rPr>
      </w:pPr>
      <w:r w:rsidRPr="00B10554">
        <w:rPr>
          <w:w w:val="105"/>
          <w:u w:val="none"/>
        </w:rPr>
        <w:t>MOTION</w:t>
      </w:r>
      <w:r>
        <w:rPr>
          <w:b w:val="0"/>
          <w:bCs w:val="0"/>
          <w:w w:val="105"/>
          <w:u w:val="none"/>
        </w:rPr>
        <w:t xml:space="preserve"> was made by Cihlar, seconded by Petersen-Biorn to approve the application with the six conditions as outlined by The Planning Company.</w:t>
      </w:r>
    </w:p>
    <w:p w14:paraId="6C27B19E" w14:textId="77777777" w:rsidR="00B10554" w:rsidRDefault="00B10554" w:rsidP="00B10554">
      <w:pPr>
        <w:pStyle w:val="Heading1"/>
        <w:ind w:left="720"/>
        <w:rPr>
          <w:b w:val="0"/>
          <w:bCs w:val="0"/>
          <w:w w:val="105"/>
          <w:u w:val="none"/>
        </w:rPr>
      </w:pPr>
    </w:p>
    <w:p w14:paraId="3B287E42" w14:textId="77777777" w:rsidR="00B10554" w:rsidRDefault="00B10554" w:rsidP="00B10554">
      <w:pPr>
        <w:spacing w:before="1"/>
        <w:ind w:left="720"/>
        <w:rPr>
          <w:sz w:val="23"/>
        </w:rPr>
      </w:pPr>
      <w:r>
        <w:rPr>
          <w:b/>
          <w:w w:val="105"/>
          <w:sz w:val="23"/>
        </w:rPr>
        <w:t xml:space="preserve">MOTION CARRIED </w:t>
      </w:r>
      <w:r>
        <w:rPr>
          <w:w w:val="105"/>
          <w:sz w:val="23"/>
        </w:rPr>
        <w:t xml:space="preserve">Voting in </w:t>
      </w:r>
      <w:r>
        <w:rPr>
          <w:sz w:val="23"/>
        </w:rPr>
        <w:t>favor, Petersen-Biorn, Morter, and Cihlar.</w:t>
      </w:r>
    </w:p>
    <w:p w14:paraId="27B334F3" w14:textId="77777777" w:rsidR="00B10554" w:rsidRDefault="00B10554" w:rsidP="00B10554">
      <w:pPr>
        <w:spacing w:before="1"/>
        <w:ind w:left="720"/>
        <w:rPr>
          <w:sz w:val="23"/>
        </w:rPr>
      </w:pPr>
    </w:p>
    <w:p w14:paraId="04E6F14D" w14:textId="77777777" w:rsidR="00B10554" w:rsidRDefault="00B10554" w:rsidP="00B10554">
      <w:pPr>
        <w:pStyle w:val="Heading1"/>
        <w:ind w:left="720"/>
        <w:rPr>
          <w:w w:val="105"/>
          <w:u w:val="thick"/>
        </w:rPr>
      </w:pPr>
      <w:r>
        <w:rPr>
          <w:w w:val="105"/>
          <w:u w:val="thick"/>
        </w:rPr>
        <w:t>PUBLIC HEARING</w:t>
      </w:r>
    </w:p>
    <w:p w14:paraId="0F9FEA29" w14:textId="6366F2F7" w:rsidR="00B10554" w:rsidRDefault="00B10554" w:rsidP="00B10554">
      <w:pPr>
        <w:ind w:left="720"/>
        <w:rPr>
          <w:sz w:val="23"/>
        </w:rPr>
      </w:pPr>
      <w:r>
        <w:rPr>
          <w:sz w:val="23"/>
        </w:rPr>
        <w:tab/>
        <w:t>Rockford Holdings, LLC, PID# 291192440003</w:t>
      </w:r>
    </w:p>
    <w:p w14:paraId="7868C2F7" w14:textId="6A1A0B04" w:rsidR="00B10554" w:rsidRDefault="00B10554" w:rsidP="00B10554">
      <w:pPr>
        <w:pStyle w:val="ListParagraph"/>
        <w:numPr>
          <w:ilvl w:val="0"/>
          <w:numId w:val="4"/>
        </w:numPr>
        <w:rPr>
          <w:sz w:val="23"/>
        </w:rPr>
      </w:pPr>
      <w:r>
        <w:rPr>
          <w:sz w:val="23"/>
        </w:rPr>
        <w:t>PUD Development Stage Plan for multiple family dwellings</w:t>
      </w:r>
    </w:p>
    <w:p w14:paraId="0E6398FE" w14:textId="77777777" w:rsidR="00B10554" w:rsidRDefault="00B10554" w:rsidP="00B10554">
      <w:pPr>
        <w:ind w:left="720"/>
        <w:rPr>
          <w:sz w:val="23"/>
        </w:rPr>
      </w:pPr>
    </w:p>
    <w:p w14:paraId="39367881" w14:textId="48E32B8D" w:rsidR="00B10554" w:rsidRDefault="00B10554" w:rsidP="00B10554">
      <w:pPr>
        <w:ind w:left="720" w:hanging="360"/>
        <w:rPr>
          <w:sz w:val="23"/>
        </w:rPr>
      </w:pPr>
      <w:r>
        <w:rPr>
          <w:sz w:val="23"/>
        </w:rPr>
        <w:t xml:space="preserve">      Planner Licht presented information regarding the proposed development including the property owner         will subdivide to two lots. One would be an out lot and Sands would build on the other. There are benefits to multi family versus single family in this area due to walking distance to local businesses. There are sixteen conditions recommended for approval. </w:t>
      </w:r>
    </w:p>
    <w:p w14:paraId="14F07641" w14:textId="77777777" w:rsidR="00B10554" w:rsidRDefault="00B10554" w:rsidP="00B10554">
      <w:pPr>
        <w:ind w:left="720" w:hanging="360"/>
        <w:rPr>
          <w:sz w:val="23"/>
        </w:rPr>
      </w:pPr>
    </w:p>
    <w:p w14:paraId="1B1931F3" w14:textId="0F26278F" w:rsidR="00B10554" w:rsidRDefault="00B10554" w:rsidP="00B10554">
      <w:pPr>
        <w:pStyle w:val="Heading1"/>
        <w:ind w:left="720"/>
        <w:rPr>
          <w:b w:val="0"/>
          <w:bCs w:val="0"/>
          <w:w w:val="105"/>
          <w:u w:val="none"/>
        </w:rPr>
      </w:pPr>
      <w:r>
        <w:rPr>
          <w:b w:val="0"/>
          <w:bCs w:val="0"/>
          <w:w w:val="105"/>
          <w:u w:val="none"/>
        </w:rPr>
        <w:t>Chair Petersen-Biorn opened the public hearing at 7:15 pm.</w:t>
      </w:r>
    </w:p>
    <w:p w14:paraId="2F095034" w14:textId="77777777" w:rsidR="00B10554" w:rsidRDefault="00B10554" w:rsidP="00B10554">
      <w:pPr>
        <w:pStyle w:val="Heading1"/>
        <w:ind w:left="720"/>
        <w:rPr>
          <w:b w:val="0"/>
          <w:bCs w:val="0"/>
          <w:w w:val="105"/>
          <w:u w:val="none"/>
        </w:rPr>
      </w:pPr>
    </w:p>
    <w:p w14:paraId="477AE774" w14:textId="3A9D7B49" w:rsidR="00B10554" w:rsidRDefault="00B10554" w:rsidP="00B10554">
      <w:pPr>
        <w:pStyle w:val="Heading1"/>
        <w:ind w:left="720"/>
        <w:rPr>
          <w:b w:val="0"/>
          <w:bCs w:val="0"/>
          <w:w w:val="105"/>
          <w:u w:val="none"/>
        </w:rPr>
      </w:pPr>
      <w:r>
        <w:rPr>
          <w:b w:val="0"/>
          <w:bCs w:val="0"/>
          <w:w w:val="105"/>
          <w:u w:val="none"/>
        </w:rPr>
        <w:t xml:space="preserve">Tom Foster with Rockford Holdings stated that he did not feel a traffic study was needed as Chair Petersen-Biorn inquired about. Mr. Foster stated that </w:t>
      </w:r>
      <w:proofErr w:type="gramStart"/>
      <w:r>
        <w:rPr>
          <w:b w:val="0"/>
          <w:bCs w:val="0"/>
          <w:w w:val="105"/>
          <w:u w:val="none"/>
        </w:rPr>
        <w:t>the all</w:t>
      </w:r>
      <w:proofErr w:type="gramEnd"/>
      <w:r>
        <w:rPr>
          <w:b w:val="0"/>
          <w:bCs w:val="0"/>
          <w:w w:val="105"/>
          <w:u w:val="none"/>
        </w:rPr>
        <w:t xml:space="preserve"> residential proposal will not generate the traffic that, for example, a coffee shop or restaurant would. Planner Licht stated that three and four bedroom is </w:t>
      </w:r>
      <w:proofErr w:type="gramStart"/>
      <w:r>
        <w:rPr>
          <w:b w:val="0"/>
          <w:bCs w:val="0"/>
          <w:w w:val="105"/>
          <w:u w:val="none"/>
        </w:rPr>
        <w:t>definitely a</w:t>
      </w:r>
      <w:proofErr w:type="gramEnd"/>
      <w:r>
        <w:rPr>
          <w:b w:val="0"/>
          <w:bCs w:val="0"/>
          <w:w w:val="105"/>
          <w:u w:val="none"/>
        </w:rPr>
        <w:t xml:space="preserve"> positive and it is actually rare to see that. </w:t>
      </w:r>
    </w:p>
    <w:p w14:paraId="08CAF4A0" w14:textId="77777777" w:rsidR="00B10554" w:rsidRDefault="00B10554" w:rsidP="00B10554">
      <w:pPr>
        <w:pStyle w:val="Heading1"/>
        <w:ind w:left="720"/>
        <w:rPr>
          <w:b w:val="0"/>
          <w:bCs w:val="0"/>
          <w:w w:val="105"/>
          <w:u w:val="none"/>
        </w:rPr>
      </w:pPr>
    </w:p>
    <w:p w14:paraId="7FDE9951" w14:textId="59CEEEC1" w:rsidR="00B10554" w:rsidRDefault="00B10554" w:rsidP="00B10554">
      <w:pPr>
        <w:pStyle w:val="Heading1"/>
        <w:ind w:left="720"/>
        <w:rPr>
          <w:b w:val="0"/>
          <w:bCs w:val="0"/>
          <w:w w:val="105"/>
          <w:u w:val="none"/>
        </w:rPr>
      </w:pPr>
      <w:r>
        <w:rPr>
          <w:b w:val="0"/>
          <w:bCs w:val="0"/>
          <w:w w:val="105"/>
          <w:u w:val="none"/>
        </w:rPr>
        <w:t>Chair Petersen-Biorn closed the public hearing at 7:31 pm.</w:t>
      </w:r>
    </w:p>
    <w:p w14:paraId="0A0117D7" w14:textId="77777777" w:rsidR="00B10554" w:rsidRDefault="00B10554" w:rsidP="00B10554">
      <w:pPr>
        <w:pStyle w:val="Heading1"/>
        <w:ind w:left="720"/>
        <w:rPr>
          <w:b w:val="0"/>
          <w:bCs w:val="0"/>
          <w:w w:val="105"/>
          <w:u w:val="none"/>
        </w:rPr>
      </w:pPr>
    </w:p>
    <w:p w14:paraId="762F9F2E" w14:textId="77790081" w:rsidR="00B10554" w:rsidRDefault="00B10554" w:rsidP="00B10554">
      <w:pPr>
        <w:pStyle w:val="Heading1"/>
        <w:ind w:left="720"/>
        <w:rPr>
          <w:b w:val="0"/>
          <w:bCs w:val="0"/>
          <w:w w:val="105"/>
          <w:u w:val="none"/>
        </w:rPr>
      </w:pPr>
      <w:r w:rsidRPr="00B10554">
        <w:rPr>
          <w:w w:val="105"/>
          <w:u w:val="none"/>
        </w:rPr>
        <w:t>MOTION</w:t>
      </w:r>
      <w:r>
        <w:rPr>
          <w:b w:val="0"/>
          <w:bCs w:val="0"/>
          <w:w w:val="105"/>
          <w:u w:val="none"/>
        </w:rPr>
        <w:t xml:space="preserve"> was made by Morter, seconded by Cihlar to approve the application with the sixteen conditions as outlined by The Planning Company. </w:t>
      </w:r>
    </w:p>
    <w:p w14:paraId="656A5F20" w14:textId="77777777" w:rsidR="00B10554" w:rsidRDefault="00B10554" w:rsidP="00B10554">
      <w:pPr>
        <w:pStyle w:val="Heading1"/>
        <w:ind w:left="720"/>
        <w:rPr>
          <w:b w:val="0"/>
          <w:bCs w:val="0"/>
          <w:w w:val="105"/>
          <w:u w:val="none"/>
        </w:rPr>
      </w:pPr>
    </w:p>
    <w:p w14:paraId="1E49EDC8" w14:textId="77777777" w:rsidR="00B10554" w:rsidRDefault="00B10554" w:rsidP="00B10554">
      <w:pPr>
        <w:spacing w:before="1"/>
        <w:ind w:left="720"/>
        <w:rPr>
          <w:sz w:val="23"/>
        </w:rPr>
      </w:pPr>
      <w:r>
        <w:rPr>
          <w:b/>
          <w:w w:val="105"/>
          <w:sz w:val="23"/>
        </w:rPr>
        <w:t xml:space="preserve">MOTION CARRIED </w:t>
      </w:r>
      <w:r>
        <w:rPr>
          <w:w w:val="105"/>
          <w:sz w:val="23"/>
        </w:rPr>
        <w:t xml:space="preserve">Voting in </w:t>
      </w:r>
      <w:r>
        <w:rPr>
          <w:sz w:val="23"/>
        </w:rPr>
        <w:t>favor, Petersen-Biorn, Morter, and Cihlar.</w:t>
      </w:r>
    </w:p>
    <w:p w14:paraId="5630B467" w14:textId="77777777" w:rsidR="00B10554" w:rsidRDefault="00B10554" w:rsidP="00B10554">
      <w:pPr>
        <w:pStyle w:val="Heading1"/>
        <w:ind w:left="0"/>
        <w:rPr>
          <w:b w:val="0"/>
          <w:bCs w:val="0"/>
          <w:szCs w:val="22"/>
          <w:u w:val="none"/>
        </w:rPr>
      </w:pPr>
    </w:p>
    <w:p w14:paraId="06B37A37" w14:textId="77777777" w:rsidR="003F1A53" w:rsidRDefault="009730E6" w:rsidP="00B10554">
      <w:pPr>
        <w:pStyle w:val="Heading1"/>
        <w:ind w:left="0" w:firstLine="720"/>
        <w:rPr>
          <w:w w:val="105"/>
          <w:u w:val="thick"/>
        </w:rPr>
      </w:pPr>
      <w:r>
        <w:rPr>
          <w:w w:val="105"/>
          <w:u w:val="thick"/>
        </w:rPr>
        <w:t>NEW BUSINESS</w:t>
      </w:r>
    </w:p>
    <w:p w14:paraId="2E643D50" w14:textId="77777777" w:rsidR="009730E6" w:rsidRPr="009730E6" w:rsidRDefault="009730E6" w:rsidP="00B10554">
      <w:pPr>
        <w:pStyle w:val="Heading1"/>
        <w:ind w:left="720"/>
        <w:rPr>
          <w:b w:val="0"/>
          <w:bCs w:val="0"/>
          <w:u w:val="none"/>
        </w:rPr>
      </w:pPr>
      <w:r>
        <w:rPr>
          <w:b w:val="0"/>
          <w:bCs w:val="0"/>
          <w:w w:val="105"/>
          <w:u w:val="none"/>
        </w:rPr>
        <w:t>None</w:t>
      </w:r>
    </w:p>
    <w:p w14:paraId="5690FBC8" w14:textId="77777777" w:rsidR="003F1A53" w:rsidRDefault="009730E6" w:rsidP="00B10554">
      <w:pPr>
        <w:pStyle w:val="BodyText"/>
        <w:spacing w:before="10"/>
        <w:ind w:left="720"/>
        <w:rPr>
          <w:sz w:val="17"/>
        </w:rPr>
      </w:pPr>
      <w:r>
        <w:rPr>
          <w:sz w:val="17"/>
        </w:rPr>
        <w:tab/>
      </w:r>
    </w:p>
    <w:p w14:paraId="1317F9B5" w14:textId="77777777" w:rsidR="003F1A53" w:rsidRDefault="009730E6" w:rsidP="00B10554">
      <w:pPr>
        <w:pStyle w:val="Heading1"/>
        <w:spacing w:before="90"/>
        <w:ind w:left="720"/>
        <w:rPr>
          <w:w w:val="105"/>
          <w:u w:val="thick"/>
        </w:rPr>
      </w:pPr>
      <w:r>
        <w:rPr>
          <w:w w:val="105"/>
          <w:u w:val="thick"/>
        </w:rPr>
        <w:t>OLD BUSINESS</w:t>
      </w:r>
    </w:p>
    <w:p w14:paraId="19D34443" w14:textId="77777777" w:rsidR="009730E6" w:rsidRPr="009730E6" w:rsidRDefault="009730E6" w:rsidP="00B10554">
      <w:pPr>
        <w:pStyle w:val="Heading1"/>
        <w:spacing w:before="90"/>
        <w:ind w:left="720"/>
        <w:rPr>
          <w:b w:val="0"/>
          <w:bCs w:val="0"/>
          <w:u w:val="none"/>
        </w:rPr>
      </w:pPr>
      <w:r>
        <w:rPr>
          <w:b w:val="0"/>
          <w:bCs w:val="0"/>
          <w:w w:val="105"/>
          <w:u w:val="none"/>
        </w:rPr>
        <w:t>None</w:t>
      </w:r>
    </w:p>
    <w:p w14:paraId="58EE77F5" w14:textId="77777777" w:rsidR="003F1A53" w:rsidRDefault="003F1A53" w:rsidP="00B10554">
      <w:pPr>
        <w:pStyle w:val="BodyText"/>
        <w:spacing w:before="9"/>
        <w:ind w:left="720"/>
        <w:rPr>
          <w:sz w:val="17"/>
        </w:rPr>
      </w:pPr>
    </w:p>
    <w:p w14:paraId="4F7CE5FE" w14:textId="77777777" w:rsidR="003F1A53" w:rsidRDefault="009730E6" w:rsidP="00B10554">
      <w:pPr>
        <w:pStyle w:val="Heading1"/>
        <w:ind w:left="720"/>
        <w:rPr>
          <w:u w:val="none"/>
        </w:rPr>
      </w:pPr>
      <w:r>
        <w:rPr>
          <w:u w:val="thick"/>
        </w:rPr>
        <w:t>COMMISSIONER UPDATES</w:t>
      </w:r>
    </w:p>
    <w:p w14:paraId="05902202" w14:textId="46F5DCDB" w:rsidR="003F1A53" w:rsidRDefault="00B10554" w:rsidP="00B10554">
      <w:pPr>
        <w:pStyle w:val="BodyText"/>
        <w:spacing w:before="33"/>
        <w:ind w:left="720"/>
        <w:rPr>
          <w:w w:val="105"/>
        </w:rPr>
      </w:pPr>
      <w:r>
        <w:rPr>
          <w:w w:val="105"/>
        </w:rPr>
        <w:t>None</w:t>
      </w:r>
    </w:p>
    <w:p w14:paraId="05756D50" w14:textId="77777777" w:rsidR="009730E6" w:rsidRDefault="009730E6" w:rsidP="00B10554">
      <w:pPr>
        <w:pStyle w:val="BodyText"/>
        <w:spacing w:before="33"/>
        <w:ind w:left="720"/>
        <w:rPr>
          <w:w w:val="105"/>
        </w:rPr>
      </w:pPr>
    </w:p>
    <w:p w14:paraId="2B589583" w14:textId="77777777" w:rsidR="006F2A91" w:rsidRDefault="006F2A91" w:rsidP="00B10554">
      <w:pPr>
        <w:pStyle w:val="BodyText"/>
        <w:spacing w:before="33"/>
        <w:ind w:left="720"/>
        <w:rPr>
          <w:b/>
          <w:bCs/>
          <w:u w:val="thick"/>
        </w:rPr>
      </w:pPr>
    </w:p>
    <w:p w14:paraId="04EF4D97" w14:textId="2FF028C3" w:rsidR="009730E6" w:rsidRDefault="009730E6" w:rsidP="00B10554">
      <w:pPr>
        <w:pStyle w:val="BodyText"/>
        <w:spacing w:before="33"/>
        <w:ind w:left="720"/>
        <w:rPr>
          <w:b/>
          <w:bCs/>
          <w:u w:val="thick"/>
        </w:rPr>
      </w:pPr>
      <w:r w:rsidRPr="009730E6">
        <w:rPr>
          <w:b/>
          <w:bCs/>
          <w:u w:val="thick"/>
        </w:rPr>
        <w:lastRenderedPageBreak/>
        <w:t>CITY STAFF UPDATES</w:t>
      </w:r>
    </w:p>
    <w:p w14:paraId="6B803DD2" w14:textId="046C9D7A" w:rsidR="009730E6" w:rsidRPr="009730E6" w:rsidRDefault="009730E6" w:rsidP="00B10554">
      <w:pPr>
        <w:pStyle w:val="BodyText"/>
        <w:spacing w:before="33"/>
        <w:ind w:left="720"/>
      </w:pPr>
      <w:r>
        <w:rPr>
          <w:w w:val="105"/>
        </w:rPr>
        <w:t>City</w:t>
      </w:r>
      <w:r>
        <w:rPr>
          <w:spacing w:val="-17"/>
          <w:w w:val="105"/>
        </w:rPr>
        <w:t xml:space="preserve"> </w:t>
      </w:r>
      <w:r>
        <w:rPr>
          <w:w w:val="105"/>
        </w:rPr>
        <w:t>Clerk/Assistant</w:t>
      </w:r>
      <w:r>
        <w:rPr>
          <w:spacing w:val="-11"/>
          <w:w w:val="105"/>
        </w:rPr>
        <w:t xml:space="preserve"> </w:t>
      </w:r>
      <w:r>
        <w:rPr>
          <w:w w:val="105"/>
        </w:rPr>
        <w:t>City</w:t>
      </w:r>
      <w:r>
        <w:rPr>
          <w:spacing w:val="-26"/>
          <w:w w:val="105"/>
        </w:rPr>
        <w:t xml:space="preserve"> </w:t>
      </w:r>
      <w:r>
        <w:rPr>
          <w:w w:val="105"/>
        </w:rPr>
        <w:t>Administrator</w:t>
      </w:r>
      <w:r>
        <w:rPr>
          <w:spacing w:val="-10"/>
          <w:w w:val="105"/>
        </w:rPr>
        <w:t xml:space="preserve"> </w:t>
      </w:r>
      <w:r>
        <w:rPr>
          <w:w w:val="105"/>
        </w:rPr>
        <w:t>Debbie</w:t>
      </w:r>
      <w:r>
        <w:rPr>
          <w:spacing w:val="-16"/>
          <w:w w:val="105"/>
        </w:rPr>
        <w:t xml:space="preserve"> </w:t>
      </w:r>
      <w:r>
        <w:rPr>
          <w:w w:val="105"/>
        </w:rPr>
        <w:t xml:space="preserve">Buoy stated the </w:t>
      </w:r>
      <w:proofErr w:type="gramStart"/>
      <w:r>
        <w:rPr>
          <w:w w:val="105"/>
        </w:rPr>
        <w:t>City</w:t>
      </w:r>
      <w:proofErr w:type="gramEnd"/>
      <w:r>
        <w:rPr>
          <w:w w:val="105"/>
        </w:rPr>
        <w:t xml:space="preserve"> is looking for</w:t>
      </w:r>
      <w:r w:rsidR="00B10554">
        <w:rPr>
          <w:w w:val="105"/>
        </w:rPr>
        <w:t xml:space="preserve"> Planning Commission Members</w:t>
      </w:r>
      <w:r>
        <w:rPr>
          <w:w w:val="105"/>
        </w:rPr>
        <w:t xml:space="preserve"> and</w:t>
      </w:r>
      <w:r w:rsidR="00B10554">
        <w:rPr>
          <w:w w:val="105"/>
        </w:rPr>
        <w:t xml:space="preserve"> mentioned Movie in the Park on June 28th</w:t>
      </w:r>
      <w:r>
        <w:rPr>
          <w:w w:val="105"/>
        </w:rPr>
        <w:t>.</w:t>
      </w:r>
      <w:r w:rsidR="00B10554">
        <w:rPr>
          <w:w w:val="105"/>
        </w:rPr>
        <w:t xml:space="preserve"> Clerk Buoy also thanked Shannon Sand for her time on the Commission and stated that the </w:t>
      </w:r>
      <w:proofErr w:type="gramStart"/>
      <w:r w:rsidR="00B10554">
        <w:rPr>
          <w:w w:val="105"/>
        </w:rPr>
        <w:t>City</w:t>
      </w:r>
      <w:proofErr w:type="gramEnd"/>
      <w:r w:rsidR="00B10554">
        <w:rPr>
          <w:w w:val="105"/>
        </w:rPr>
        <w:t xml:space="preserve"> will be presenting her with a plaque.</w:t>
      </w:r>
    </w:p>
    <w:p w14:paraId="31D08253" w14:textId="77777777" w:rsidR="003F1A53" w:rsidRDefault="003F1A53" w:rsidP="00B10554">
      <w:pPr>
        <w:pStyle w:val="BodyText"/>
        <w:ind w:left="720"/>
        <w:rPr>
          <w:sz w:val="21"/>
        </w:rPr>
      </w:pPr>
    </w:p>
    <w:p w14:paraId="27246652" w14:textId="77777777" w:rsidR="003F1A53" w:rsidRDefault="009730E6" w:rsidP="00B10554">
      <w:pPr>
        <w:pStyle w:val="Heading1"/>
        <w:spacing w:before="90"/>
        <w:ind w:left="720"/>
        <w:rPr>
          <w:u w:val="none"/>
        </w:rPr>
      </w:pPr>
      <w:r>
        <w:rPr>
          <w:u w:val="thick"/>
        </w:rPr>
        <w:t>ADJOURNMENT</w:t>
      </w:r>
    </w:p>
    <w:p w14:paraId="3A762C29" w14:textId="033D24D5" w:rsidR="003F1A53" w:rsidRDefault="009730E6" w:rsidP="00B10554">
      <w:pPr>
        <w:pStyle w:val="BodyText"/>
        <w:spacing w:before="34"/>
        <w:ind w:left="720"/>
      </w:pPr>
      <w:r>
        <w:rPr>
          <w:b/>
          <w:w w:val="105"/>
        </w:rPr>
        <w:t xml:space="preserve">MOTION </w:t>
      </w:r>
      <w:r>
        <w:rPr>
          <w:w w:val="105"/>
        </w:rPr>
        <w:t xml:space="preserve">was made by </w:t>
      </w:r>
      <w:r w:rsidR="00B10554">
        <w:rPr>
          <w:w w:val="105"/>
        </w:rPr>
        <w:t>Cihlar</w:t>
      </w:r>
      <w:r>
        <w:rPr>
          <w:w w:val="105"/>
        </w:rPr>
        <w:t>, and seconded by Morter, to adjourn the meeting at 7:35 pm.</w:t>
      </w:r>
    </w:p>
    <w:p w14:paraId="6288E899" w14:textId="2B482C83" w:rsidR="003F1A53" w:rsidRDefault="009730E6" w:rsidP="00B10554">
      <w:pPr>
        <w:spacing w:before="192"/>
        <w:ind w:left="720"/>
        <w:rPr>
          <w:sz w:val="23"/>
        </w:rPr>
      </w:pPr>
      <w:r>
        <w:rPr>
          <w:b/>
          <w:w w:val="105"/>
          <w:sz w:val="23"/>
        </w:rPr>
        <w:t xml:space="preserve">MOTION CARIED </w:t>
      </w:r>
      <w:r>
        <w:rPr>
          <w:w w:val="105"/>
          <w:sz w:val="23"/>
        </w:rPr>
        <w:t xml:space="preserve">Voting in favor, </w:t>
      </w:r>
      <w:r>
        <w:rPr>
          <w:sz w:val="23"/>
        </w:rPr>
        <w:t>Petersen-Biorn, Morter, and Cihlar.</w:t>
      </w:r>
    </w:p>
    <w:p w14:paraId="39502F44" w14:textId="77777777" w:rsidR="009730E6" w:rsidRDefault="009730E6" w:rsidP="00B10554">
      <w:pPr>
        <w:spacing w:before="192"/>
        <w:ind w:left="720"/>
        <w:rPr>
          <w:sz w:val="23"/>
        </w:rPr>
      </w:pPr>
    </w:p>
    <w:p w14:paraId="54321CF1" w14:textId="0EFC1B85" w:rsidR="009730E6" w:rsidRDefault="009730E6" w:rsidP="00B10554">
      <w:pPr>
        <w:pStyle w:val="BodyText"/>
        <w:tabs>
          <w:tab w:val="left" w:pos="1186"/>
        </w:tabs>
        <w:spacing w:before="152"/>
        <w:ind w:left="720"/>
      </w:pPr>
      <w:r>
        <w:rPr>
          <w:color w:val="242424"/>
          <w:w w:val="85"/>
        </w:rPr>
        <w:t>T</w:t>
      </w:r>
      <w:r>
        <w:rPr>
          <w:color w:val="3D3D3D"/>
        </w:rPr>
        <w:t>y</w:t>
      </w:r>
      <w:r>
        <w:rPr>
          <w:color w:val="242424"/>
        </w:rPr>
        <w:t xml:space="preserve">ped this </w:t>
      </w:r>
      <w:r w:rsidR="00B10554">
        <w:rPr>
          <w:color w:val="242424"/>
          <w:spacing w:val="-4"/>
        </w:rPr>
        <w:t>31</w:t>
      </w:r>
      <w:r w:rsidR="00B10554" w:rsidRPr="00B10554">
        <w:rPr>
          <w:color w:val="242424"/>
          <w:spacing w:val="-4"/>
          <w:vertAlign w:val="superscript"/>
        </w:rPr>
        <w:t>st</w:t>
      </w:r>
      <w:r>
        <w:rPr>
          <w:color w:val="242424"/>
          <w:spacing w:val="-4"/>
        </w:rPr>
        <w:t xml:space="preserve"> </w:t>
      </w:r>
      <w:r>
        <w:rPr>
          <w:color w:val="242424"/>
        </w:rPr>
        <w:t xml:space="preserve">day of </w:t>
      </w:r>
      <w:r>
        <w:rPr>
          <w:color w:val="242424"/>
          <w:spacing w:val="-5"/>
        </w:rPr>
        <w:t>Ma</w:t>
      </w:r>
      <w:r w:rsidR="00B10554">
        <w:rPr>
          <w:color w:val="242424"/>
          <w:spacing w:val="-5"/>
        </w:rPr>
        <w:t>y</w:t>
      </w:r>
      <w:r>
        <w:rPr>
          <w:color w:val="3D3D3D"/>
          <w:spacing w:val="4"/>
        </w:rPr>
        <w:t xml:space="preserve"> </w:t>
      </w:r>
      <w:r>
        <w:rPr>
          <w:color w:val="242424"/>
        </w:rPr>
        <w:t>2024</w:t>
      </w:r>
    </w:p>
    <w:p w14:paraId="218D3034" w14:textId="77777777" w:rsidR="009730E6" w:rsidRDefault="009730E6" w:rsidP="00B10554">
      <w:pPr>
        <w:spacing w:before="188"/>
        <w:ind w:left="720"/>
        <w:rPr>
          <w:b/>
          <w:sz w:val="23"/>
        </w:rPr>
      </w:pPr>
      <w:r>
        <w:rPr>
          <w:b/>
          <w:color w:val="242424"/>
          <w:w w:val="105"/>
          <w:sz w:val="23"/>
        </w:rPr>
        <w:t>Debbie Buoy</w:t>
      </w:r>
    </w:p>
    <w:p w14:paraId="407F0EE3" w14:textId="77777777" w:rsidR="009730E6" w:rsidRDefault="009730E6" w:rsidP="00B10554">
      <w:pPr>
        <w:spacing w:before="33"/>
        <w:ind w:left="720"/>
        <w:rPr>
          <w:i/>
          <w:sz w:val="23"/>
        </w:rPr>
      </w:pPr>
      <w:r>
        <w:rPr>
          <w:i/>
          <w:color w:val="242424"/>
          <w:w w:val="105"/>
          <w:sz w:val="23"/>
        </w:rPr>
        <w:t>City Clerk</w:t>
      </w:r>
      <w:r>
        <w:rPr>
          <w:i/>
          <w:color w:val="3D3D3D"/>
          <w:w w:val="105"/>
          <w:sz w:val="23"/>
        </w:rPr>
        <w:t>/</w:t>
      </w:r>
      <w:r>
        <w:rPr>
          <w:i/>
          <w:color w:val="242424"/>
          <w:w w:val="105"/>
          <w:sz w:val="23"/>
        </w:rPr>
        <w:t>Assi</w:t>
      </w:r>
      <w:r>
        <w:rPr>
          <w:i/>
          <w:color w:val="3D3D3D"/>
          <w:w w:val="105"/>
          <w:sz w:val="23"/>
        </w:rPr>
        <w:t>s</w:t>
      </w:r>
      <w:r>
        <w:rPr>
          <w:i/>
          <w:color w:val="242424"/>
          <w:w w:val="105"/>
          <w:sz w:val="23"/>
        </w:rPr>
        <w:t xml:space="preserve">tant City </w:t>
      </w:r>
      <w:r>
        <w:rPr>
          <w:i/>
          <w:color w:val="3D3D3D"/>
          <w:w w:val="105"/>
          <w:sz w:val="23"/>
        </w:rPr>
        <w:t>A</w:t>
      </w:r>
      <w:r>
        <w:rPr>
          <w:i/>
          <w:color w:val="242424"/>
          <w:w w:val="105"/>
          <w:sz w:val="23"/>
        </w:rPr>
        <w:t>dministrator</w:t>
      </w:r>
    </w:p>
    <w:p w14:paraId="656AE5B1" w14:textId="77777777" w:rsidR="009730E6" w:rsidRDefault="009730E6" w:rsidP="00B10554">
      <w:pPr>
        <w:pStyle w:val="BodyText"/>
        <w:spacing w:before="33"/>
        <w:ind w:left="720"/>
      </w:pPr>
      <w:r>
        <w:rPr>
          <w:color w:val="242424"/>
          <w:w w:val="105"/>
        </w:rPr>
        <w:t>City of Rockford Minnesota</w:t>
      </w:r>
    </w:p>
    <w:p w14:paraId="50FA9F3A" w14:textId="77777777" w:rsidR="009730E6" w:rsidRDefault="009730E6" w:rsidP="00B10554">
      <w:pPr>
        <w:pStyle w:val="BodyText"/>
        <w:spacing w:before="197" w:line="271" w:lineRule="auto"/>
        <w:ind w:left="720" w:right="431" w:firstLine="6"/>
        <w:rPr>
          <w:color w:val="3D3D3D"/>
          <w:w w:val="105"/>
        </w:rPr>
      </w:pPr>
      <w:r>
        <w:rPr>
          <w:color w:val="242424"/>
          <w:w w:val="105"/>
        </w:rPr>
        <w:t xml:space="preserve">All meetings of the Planning and Zoning Commission are video recorded and available for viewing on-line at </w:t>
      </w:r>
      <w:hyperlink r:id="rId8">
        <w:r>
          <w:rPr>
            <w:color w:val="242424"/>
            <w:spacing w:val="-4"/>
            <w:w w:val="105"/>
          </w:rPr>
          <w:t>www.cityofrockford.org</w:t>
        </w:r>
        <w:r>
          <w:rPr>
            <w:color w:val="3D3D3D"/>
            <w:spacing w:val="-4"/>
            <w:w w:val="105"/>
          </w:rPr>
          <w:t xml:space="preserve">. </w:t>
        </w:r>
      </w:hyperlink>
      <w:r>
        <w:rPr>
          <w:color w:val="242424"/>
          <w:w w:val="105"/>
        </w:rPr>
        <w:t>Meeting minutes are intended to be a general synopsis of the meetings of the City Council, and more detail</w:t>
      </w:r>
      <w:r>
        <w:rPr>
          <w:color w:val="242424"/>
          <w:spacing w:val="-8"/>
          <w:w w:val="105"/>
        </w:rPr>
        <w:t xml:space="preserve"> regarding </w:t>
      </w:r>
      <w:r>
        <w:rPr>
          <w:color w:val="242424"/>
          <w:w w:val="105"/>
        </w:rPr>
        <w:t>discussions and policy considerations is provided by watching the recording of the meeting</w:t>
      </w:r>
      <w:r>
        <w:rPr>
          <w:color w:val="3D3D3D"/>
          <w:w w:val="105"/>
        </w:rPr>
        <w:t>.</w:t>
      </w:r>
    </w:p>
    <w:p w14:paraId="39BB4B70" w14:textId="77777777" w:rsidR="009730E6" w:rsidRDefault="009730E6" w:rsidP="00B10554">
      <w:pPr>
        <w:pStyle w:val="BodyText"/>
        <w:tabs>
          <w:tab w:val="left" w:pos="7755"/>
        </w:tabs>
        <w:spacing w:before="197" w:line="271" w:lineRule="auto"/>
        <w:ind w:left="720" w:right="431" w:firstLine="6"/>
        <w:rPr>
          <w:color w:val="3D3D3D"/>
          <w:w w:val="105"/>
        </w:rPr>
      </w:pPr>
      <w:r>
        <w:rPr>
          <w:color w:val="3D3D3D"/>
          <w:w w:val="105"/>
        </w:rPr>
        <w:tab/>
        <w:t>Approved:</w:t>
      </w:r>
    </w:p>
    <w:p w14:paraId="6149D995" w14:textId="77777777" w:rsidR="009730E6" w:rsidRDefault="009730E6" w:rsidP="00B10554">
      <w:pPr>
        <w:pStyle w:val="BodyText"/>
        <w:tabs>
          <w:tab w:val="left" w:pos="7755"/>
        </w:tabs>
        <w:spacing w:before="197" w:line="271" w:lineRule="auto"/>
        <w:ind w:left="720" w:right="431" w:firstLine="6"/>
        <w:rPr>
          <w:color w:val="3D3D3D"/>
          <w:w w:val="105"/>
        </w:rPr>
      </w:pPr>
    </w:p>
    <w:p w14:paraId="692D176C" w14:textId="77777777" w:rsidR="009730E6" w:rsidRDefault="009730E6" w:rsidP="00B10554">
      <w:pPr>
        <w:pStyle w:val="BodyText"/>
        <w:tabs>
          <w:tab w:val="left" w:pos="7755"/>
        </w:tabs>
        <w:spacing w:line="271" w:lineRule="auto"/>
        <w:ind w:left="720" w:firstLine="6"/>
        <w:rPr>
          <w:color w:val="3D3D3D"/>
          <w:w w:val="105"/>
        </w:rPr>
      </w:pPr>
      <w:r>
        <w:rPr>
          <w:color w:val="3D3D3D"/>
          <w:w w:val="105"/>
        </w:rPr>
        <w:tab/>
        <w:t>_____________________</w:t>
      </w:r>
    </w:p>
    <w:p w14:paraId="01E87277" w14:textId="77777777" w:rsidR="009730E6" w:rsidRDefault="009730E6" w:rsidP="00B10554">
      <w:pPr>
        <w:pStyle w:val="BodyText"/>
        <w:tabs>
          <w:tab w:val="left" w:pos="7755"/>
        </w:tabs>
        <w:spacing w:line="271" w:lineRule="auto"/>
        <w:ind w:left="720"/>
        <w:rPr>
          <w:color w:val="3D3D3D"/>
          <w:w w:val="105"/>
        </w:rPr>
      </w:pPr>
      <w:r>
        <w:rPr>
          <w:color w:val="3D3D3D"/>
          <w:w w:val="105"/>
        </w:rPr>
        <w:tab/>
        <w:t>Wendy Peterson-Biorn</w:t>
      </w:r>
    </w:p>
    <w:p w14:paraId="4D7BE5BE" w14:textId="77777777" w:rsidR="009730E6" w:rsidRDefault="009730E6" w:rsidP="00B10554">
      <w:pPr>
        <w:pStyle w:val="BodyText"/>
        <w:tabs>
          <w:tab w:val="left" w:pos="7755"/>
        </w:tabs>
        <w:spacing w:line="271" w:lineRule="auto"/>
        <w:ind w:left="720"/>
        <w:rPr>
          <w:color w:val="3D3D3D"/>
          <w:w w:val="105"/>
        </w:rPr>
      </w:pPr>
      <w:r>
        <w:rPr>
          <w:color w:val="3D3D3D"/>
          <w:w w:val="105"/>
        </w:rPr>
        <w:tab/>
        <w:t>Chairperson</w:t>
      </w:r>
    </w:p>
    <w:p w14:paraId="7F45A65A" w14:textId="18A5E934" w:rsidR="009730E6" w:rsidRDefault="009730E6" w:rsidP="006F2A91">
      <w:pPr>
        <w:pStyle w:val="BodyText"/>
        <w:tabs>
          <w:tab w:val="left" w:pos="7755"/>
        </w:tabs>
        <w:spacing w:line="271" w:lineRule="auto"/>
        <w:ind w:left="720"/>
        <w:rPr>
          <w:color w:val="3D3D3D"/>
          <w:w w:val="105"/>
        </w:rPr>
      </w:pPr>
      <w:r>
        <w:rPr>
          <w:color w:val="3D3D3D"/>
          <w:w w:val="105"/>
        </w:rPr>
        <w:tab/>
      </w:r>
    </w:p>
    <w:p w14:paraId="2E0BB911" w14:textId="77777777" w:rsidR="009730E6" w:rsidRDefault="009730E6" w:rsidP="00B10554">
      <w:pPr>
        <w:pStyle w:val="BodyText"/>
        <w:spacing w:before="197" w:line="271" w:lineRule="auto"/>
        <w:ind w:left="720" w:right="431"/>
        <w:rPr>
          <w:color w:val="3D3D3D"/>
          <w:w w:val="105"/>
        </w:rPr>
      </w:pPr>
      <w:r>
        <w:rPr>
          <w:color w:val="3D3D3D"/>
          <w:w w:val="105"/>
        </w:rPr>
        <w:t>Attest:</w:t>
      </w:r>
    </w:p>
    <w:p w14:paraId="12C78A16" w14:textId="77777777" w:rsidR="009730E6" w:rsidRDefault="009730E6" w:rsidP="00B10554">
      <w:pPr>
        <w:pStyle w:val="BodyText"/>
        <w:spacing w:before="197" w:line="271" w:lineRule="auto"/>
        <w:ind w:left="720" w:right="431"/>
        <w:rPr>
          <w:color w:val="3D3D3D"/>
          <w:w w:val="105"/>
        </w:rPr>
      </w:pPr>
    </w:p>
    <w:p w14:paraId="0C09175B" w14:textId="47E9323E" w:rsidR="009730E6" w:rsidRDefault="009730E6" w:rsidP="00B10554">
      <w:pPr>
        <w:pStyle w:val="BodyText"/>
        <w:tabs>
          <w:tab w:val="left" w:pos="1080"/>
        </w:tabs>
        <w:spacing w:line="271" w:lineRule="auto"/>
        <w:ind w:left="720" w:right="431"/>
        <w:rPr>
          <w:color w:val="3D3D3D"/>
          <w:w w:val="105"/>
        </w:rPr>
      </w:pPr>
      <w:r>
        <w:rPr>
          <w:color w:val="3D3D3D"/>
          <w:w w:val="105"/>
        </w:rPr>
        <w:t>____________________________</w:t>
      </w:r>
    </w:p>
    <w:p w14:paraId="53D1BBB9" w14:textId="58395A93" w:rsidR="009730E6" w:rsidRDefault="009730E6" w:rsidP="00B10554">
      <w:pPr>
        <w:pStyle w:val="BodyText"/>
        <w:tabs>
          <w:tab w:val="left" w:pos="1080"/>
        </w:tabs>
        <w:spacing w:line="271" w:lineRule="auto"/>
        <w:ind w:left="720" w:right="431"/>
        <w:rPr>
          <w:b/>
          <w:bCs/>
          <w:color w:val="3D3D3D"/>
          <w:w w:val="105"/>
        </w:rPr>
      </w:pPr>
      <w:r w:rsidRPr="009730E6">
        <w:rPr>
          <w:b/>
          <w:bCs/>
          <w:color w:val="3D3D3D"/>
          <w:w w:val="105"/>
        </w:rPr>
        <w:t>Debbie Buoy</w:t>
      </w:r>
    </w:p>
    <w:p w14:paraId="301B94DB" w14:textId="2B54A261" w:rsidR="009730E6" w:rsidRPr="009730E6" w:rsidRDefault="009730E6" w:rsidP="00B10554">
      <w:pPr>
        <w:pStyle w:val="BodyText"/>
        <w:tabs>
          <w:tab w:val="left" w:pos="1080"/>
        </w:tabs>
        <w:spacing w:line="271" w:lineRule="auto"/>
        <w:ind w:left="720" w:right="431"/>
        <w:rPr>
          <w:i/>
          <w:iCs/>
          <w:color w:val="3D3D3D"/>
          <w:w w:val="105"/>
        </w:rPr>
      </w:pPr>
      <w:r w:rsidRPr="009730E6">
        <w:rPr>
          <w:i/>
          <w:iCs/>
          <w:color w:val="3D3D3D"/>
          <w:w w:val="105"/>
        </w:rPr>
        <w:t>City Clerk/Assistant City Administrator</w:t>
      </w:r>
    </w:p>
    <w:p w14:paraId="2D2A5792" w14:textId="68E62912" w:rsidR="009730E6" w:rsidRPr="009730E6" w:rsidRDefault="009730E6" w:rsidP="00B10554">
      <w:pPr>
        <w:pStyle w:val="BodyText"/>
        <w:tabs>
          <w:tab w:val="left" w:pos="1080"/>
        </w:tabs>
        <w:spacing w:line="271" w:lineRule="auto"/>
        <w:ind w:left="720" w:right="431"/>
        <w:rPr>
          <w:b/>
          <w:bCs/>
          <w:color w:val="3D3D3D"/>
          <w:w w:val="105"/>
        </w:rPr>
      </w:pPr>
      <w:r w:rsidRPr="009730E6">
        <w:rPr>
          <w:color w:val="3D3D3D"/>
          <w:w w:val="105"/>
        </w:rPr>
        <w:t>City of Rockford Minnesota</w:t>
      </w:r>
    </w:p>
    <w:p w14:paraId="4C6E56DA" w14:textId="77777777" w:rsidR="009730E6" w:rsidRDefault="009730E6" w:rsidP="00B10554">
      <w:pPr>
        <w:pStyle w:val="BodyText"/>
        <w:spacing w:before="197" w:line="271" w:lineRule="auto"/>
        <w:ind w:left="720" w:right="431"/>
        <w:sectPr w:rsidR="009730E6">
          <w:headerReference w:type="default" r:id="rId9"/>
          <w:footerReference w:type="default" r:id="rId10"/>
          <w:pgSz w:w="12240" w:h="15840"/>
          <w:pgMar w:top="1400" w:right="1160" w:bottom="1060" w:left="340" w:header="803" w:footer="877" w:gutter="0"/>
          <w:pgNumType w:start="2"/>
          <w:cols w:space="720"/>
        </w:sectPr>
      </w:pPr>
      <w:r>
        <w:rPr>
          <w:color w:val="3D3D3D"/>
          <w:w w:val="105"/>
        </w:rPr>
        <w:tab/>
      </w:r>
      <w:r>
        <w:rPr>
          <w:color w:val="3D3D3D"/>
          <w:w w:val="105"/>
        </w:rPr>
        <w:tab/>
      </w:r>
      <w:r>
        <w:rPr>
          <w:color w:val="3D3D3D"/>
          <w:w w:val="105"/>
        </w:rPr>
        <w:tab/>
      </w:r>
    </w:p>
    <w:p w14:paraId="4006C8BB" w14:textId="77777777" w:rsidR="009730E6" w:rsidRPr="009730E6" w:rsidRDefault="009730E6" w:rsidP="00B10554">
      <w:pPr>
        <w:tabs>
          <w:tab w:val="left" w:pos="5985"/>
        </w:tabs>
        <w:ind w:left="720"/>
        <w:rPr>
          <w:sz w:val="31"/>
        </w:rPr>
      </w:pPr>
    </w:p>
    <w:sectPr w:rsidR="009730E6" w:rsidRPr="009730E6">
      <w:type w:val="continuous"/>
      <w:pgSz w:w="12240" w:h="15840"/>
      <w:pgMar w:top="1400" w:right="1160" w:bottom="116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96FDC" w14:textId="77777777" w:rsidR="00B10554" w:rsidRDefault="00B10554">
      <w:r>
        <w:separator/>
      </w:r>
    </w:p>
  </w:endnote>
  <w:endnote w:type="continuationSeparator" w:id="0">
    <w:p w14:paraId="07931DAB" w14:textId="77777777" w:rsidR="00B10554" w:rsidRDefault="00B1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589D" w14:textId="40720427" w:rsidR="003F1A53" w:rsidRDefault="003F1A53">
    <w:pPr>
      <w:pStyle w:val="BodyText"/>
      <w:spacing w:line="14" w:lineRule="auto"/>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FC3A2" w14:textId="77777777" w:rsidR="00B10554" w:rsidRDefault="00B10554">
      <w:r>
        <w:separator/>
      </w:r>
    </w:p>
  </w:footnote>
  <w:footnote w:type="continuationSeparator" w:id="0">
    <w:p w14:paraId="53B21817" w14:textId="77777777" w:rsidR="00B10554" w:rsidRDefault="00B10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9592" w14:textId="77777777" w:rsidR="003F1A53" w:rsidRDefault="009730E6">
    <w:pPr>
      <w:pStyle w:val="BodyText"/>
      <w:spacing w:line="14" w:lineRule="auto"/>
      <w:rPr>
        <w:sz w:val="20"/>
      </w:rPr>
    </w:pPr>
    <w:r>
      <w:rPr>
        <w:noProof/>
      </w:rPr>
      <mc:AlternateContent>
        <mc:Choice Requires="wps">
          <w:drawing>
            <wp:anchor distT="0" distB="0" distL="114300" distR="114300" simplePos="0" relativeHeight="251491328" behindDoc="1" locked="0" layoutInCell="1" allowOverlap="1" wp14:anchorId="43EC01AD" wp14:editId="500915E6">
              <wp:simplePos x="0" y="0"/>
              <wp:positionH relativeFrom="page">
                <wp:posOffset>762000</wp:posOffset>
              </wp:positionH>
              <wp:positionV relativeFrom="page">
                <wp:posOffset>495300</wp:posOffset>
              </wp:positionV>
              <wp:extent cx="5105400" cy="361950"/>
              <wp:effectExtent l="0" t="0" r="0" b="0"/>
              <wp:wrapNone/>
              <wp:docPr id="256669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F20FE" w14:textId="24BEDDCF" w:rsidR="003F1A53" w:rsidRDefault="009730E6">
                          <w:pPr>
                            <w:spacing w:before="14"/>
                            <w:ind w:left="20"/>
                            <w:rPr>
                              <w:rFonts w:ascii="Arial"/>
                              <w:sz w:val="18"/>
                            </w:rPr>
                          </w:pPr>
                          <w:r>
                            <w:rPr>
                              <w:rFonts w:ascii="Arial"/>
                              <w:sz w:val="18"/>
                            </w:rPr>
                            <w:t xml:space="preserve">ROCKFORD PLANNING AND ZONING COMMISSION MEETING, </w:t>
                          </w:r>
                          <w:r w:rsidR="00582F7D">
                            <w:rPr>
                              <w:rFonts w:ascii="Arial"/>
                              <w:sz w:val="18"/>
                            </w:rPr>
                            <w:t>MA</w:t>
                          </w:r>
                          <w:r w:rsidR="00B10554">
                            <w:rPr>
                              <w:rFonts w:ascii="Arial"/>
                              <w:sz w:val="18"/>
                            </w:rPr>
                            <w:t>Y 23</w:t>
                          </w:r>
                          <w:r w:rsidR="00B10554" w:rsidRPr="00B10554">
                            <w:rPr>
                              <w:rFonts w:ascii="Arial"/>
                              <w:sz w:val="18"/>
                              <w:vertAlign w:val="superscript"/>
                            </w:rPr>
                            <w:t>rd</w:t>
                          </w:r>
                          <w:r>
                            <w:rPr>
                              <w:rFonts w:ascii="Arial"/>
                              <w:sz w:val="19"/>
                            </w:rPr>
                            <w:t xml:space="preserve">, </w:t>
                          </w:r>
                          <w:r>
                            <w:rPr>
                              <w:rFonts w:ascii="Arial"/>
                              <w:sz w:val="1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C01AD" id="_x0000_t202" coordsize="21600,21600" o:spt="202" path="m,l,21600r21600,l21600,xe">
              <v:stroke joinstyle="miter"/>
              <v:path gradientshapeok="t" o:connecttype="rect"/>
            </v:shapetype>
            <v:shape id="Text Box 2" o:spid="_x0000_s1026" type="#_x0000_t202" style="position:absolute;margin-left:60pt;margin-top:39pt;width:402pt;height:28.5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" filled="f" stroked="f">
              <v:textbox inset="0,0,0,0">
                <w:txbxContent>
                  <w:p w14:paraId="516F20FE" w14:textId="24BEDDCF" w:rsidR="003F1A53" w:rsidRDefault="009730E6">
                    <w:pPr>
                      <w:spacing w:before="14"/>
                      <w:ind w:left="20"/>
                      <w:rPr>
                        <w:rFonts w:ascii="Arial"/>
                        <w:sz w:val="18"/>
                      </w:rPr>
                    </w:pPr>
                    <w:r>
                      <w:rPr>
                        <w:rFonts w:ascii="Arial"/>
                        <w:sz w:val="18"/>
                      </w:rPr>
                      <w:t xml:space="preserve">ROCKFORD PLANNING AND ZONING COMMISSION MEETING, </w:t>
                    </w:r>
                    <w:r w:rsidR="00582F7D">
                      <w:rPr>
                        <w:rFonts w:ascii="Arial"/>
                        <w:sz w:val="18"/>
                      </w:rPr>
                      <w:t>MA</w:t>
                    </w:r>
                    <w:r w:rsidR="00B10554">
                      <w:rPr>
                        <w:rFonts w:ascii="Arial"/>
                        <w:sz w:val="18"/>
                      </w:rPr>
                      <w:t>Y 23</w:t>
                    </w:r>
                    <w:r w:rsidR="00B10554" w:rsidRPr="00B10554">
                      <w:rPr>
                        <w:rFonts w:ascii="Arial"/>
                        <w:sz w:val="18"/>
                        <w:vertAlign w:val="superscript"/>
                      </w:rPr>
                      <w:t>rd</w:t>
                    </w:r>
                    <w:r>
                      <w:rPr>
                        <w:rFonts w:ascii="Arial"/>
                        <w:sz w:val="19"/>
                      </w:rPr>
                      <w:t xml:space="preserve">, </w:t>
                    </w:r>
                    <w:r>
                      <w:rPr>
                        <w:rFonts w:ascii="Arial"/>
                        <w:sz w:val="18"/>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221"/>
    <w:multiLevelType w:val="hybridMultilevel"/>
    <w:tmpl w:val="56F68F68"/>
    <w:lvl w:ilvl="0" w:tplc="7E726998">
      <w:start w:val="1"/>
      <w:numFmt w:val="lowerLetter"/>
      <w:lvlText w:val="%1."/>
      <w:lvlJc w:val="left"/>
      <w:pPr>
        <w:ind w:left="2525" w:hanging="360"/>
      </w:pPr>
      <w:rPr>
        <w:rFonts w:hint="default"/>
      </w:r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1" w15:restartNumberingAfterBreak="0">
    <w:nsid w:val="27755F9E"/>
    <w:multiLevelType w:val="hybridMultilevel"/>
    <w:tmpl w:val="974A56F8"/>
    <w:lvl w:ilvl="0" w:tplc="107A69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A6E775E"/>
    <w:multiLevelType w:val="hybridMultilevel"/>
    <w:tmpl w:val="022EECE0"/>
    <w:lvl w:ilvl="0" w:tplc="836686CE">
      <w:start w:val="1"/>
      <w:numFmt w:val="lowerLetter"/>
      <w:lvlText w:val="%1."/>
      <w:lvlJc w:val="left"/>
      <w:pPr>
        <w:ind w:left="2525" w:hanging="360"/>
      </w:pPr>
      <w:rPr>
        <w:rFonts w:hint="default"/>
        <w:w w:val="105"/>
      </w:r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3" w15:restartNumberingAfterBreak="0">
    <w:nsid w:val="2DCF2A1F"/>
    <w:multiLevelType w:val="hybridMultilevel"/>
    <w:tmpl w:val="330A7462"/>
    <w:lvl w:ilvl="0" w:tplc="5A1EC10A">
      <w:start w:val="1"/>
      <w:numFmt w:val="lowerLetter"/>
      <w:lvlText w:val="%1."/>
      <w:lvlJc w:val="left"/>
      <w:pPr>
        <w:ind w:left="2886" w:hanging="360"/>
      </w:pPr>
      <w:rPr>
        <w:rFonts w:hint="default"/>
      </w:r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4" w15:restartNumberingAfterBreak="0">
    <w:nsid w:val="3C0A7D3C"/>
    <w:multiLevelType w:val="hybridMultilevel"/>
    <w:tmpl w:val="00201C08"/>
    <w:lvl w:ilvl="0" w:tplc="4B0EB944">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15:restartNumberingAfterBreak="0">
    <w:nsid w:val="418F5260"/>
    <w:multiLevelType w:val="hybridMultilevel"/>
    <w:tmpl w:val="AF9C69C4"/>
    <w:lvl w:ilvl="0" w:tplc="05140FD4">
      <w:start w:val="8904"/>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2163221">
    <w:abstractNumId w:val="2"/>
  </w:num>
  <w:num w:numId="2" w16cid:durableId="566301207">
    <w:abstractNumId w:val="0"/>
  </w:num>
  <w:num w:numId="3" w16cid:durableId="540361426">
    <w:abstractNumId w:val="3"/>
  </w:num>
  <w:num w:numId="4" w16cid:durableId="881133781">
    <w:abstractNumId w:val="1"/>
  </w:num>
  <w:num w:numId="5" w16cid:durableId="514267337">
    <w:abstractNumId w:val="5"/>
  </w:num>
  <w:num w:numId="6" w16cid:durableId="1989624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53"/>
    <w:rsid w:val="00113494"/>
    <w:rsid w:val="00253BAA"/>
    <w:rsid w:val="00394CE2"/>
    <w:rsid w:val="003F1A53"/>
    <w:rsid w:val="00582F7D"/>
    <w:rsid w:val="005E4D7C"/>
    <w:rsid w:val="006F2A91"/>
    <w:rsid w:val="009730E6"/>
    <w:rsid w:val="00B10554"/>
    <w:rsid w:val="00E43521"/>
    <w:rsid w:val="00F7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04C5B"/>
  <w15:docId w15:val="{A70A6107-8995-43BE-A7FF-A8C1E60E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119"/>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30E6"/>
    <w:pPr>
      <w:tabs>
        <w:tab w:val="center" w:pos="4680"/>
        <w:tab w:val="right" w:pos="9360"/>
      </w:tabs>
    </w:pPr>
  </w:style>
  <w:style w:type="character" w:customStyle="1" w:styleId="HeaderChar">
    <w:name w:val="Header Char"/>
    <w:basedOn w:val="DefaultParagraphFont"/>
    <w:link w:val="Header"/>
    <w:uiPriority w:val="99"/>
    <w:rsid w:val="009730E6"/>
    <w:rPr>
      <w:rFonts w:ascii="Times New Roman" w:eastAsia="Times New Roman" w:hAnsi="Times New Roman" w:cs="Times New Roman"/>
    </w:rPr>
  </w:style>
  <w:style w:type="paragraph" w:styleId="Footer">
    <w:name w:val="footer"/>
    <w:basedOn w:val="Normal"/>
    <w:link w:val="FooterChar"/>
    <w:uiPriority w:val="99"/>
    <w:unhideWhenUsed/>
    <w:rsid w:val="009730E6"/>
    <w:pPr>
      <w:tabs>
        <w:tab w:val="center" w:pos="4680"/>
        <w:tab w:val="right" w:pos="9360"/>
      </w:tabs>
    </w:pPr>
  </w:style>
  <w:style w:type="character" w:customStyle="1" w:styleId="FooterChar">
    <w:name w:val="Footer Char"/>
    <w:basedOn w:val="DefaultParagraphFont"/>
    <w:link w:val="Footer"/>
    <w:uiPriority w:val="99"/>
    <w:rsid w:val="009730E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ityofrockfor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96957-4A00-4EB5-92D8-D5F8BF0C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Buoy</dc:creator>
  <cp:lastModifiedBy>Debbie Buoy</cp:lastModifiedBy>
  <cp:revision>2</cp:revision>
  <cp:lastPrinted>2024-03-29T20:29:00Z</cp:lastPrinted>
  <dcterms:created xsi:type="dcterms:W3CDTF">2024-05-31T14:38:00Z</dcterms:created>
  <dcterms:modified xsi:type="dcterms:W3CDTF">2024-05-31T16:20:00Z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RICOH MP C4503</vt:lpwstr>
  </property>
  <property fmtid="{D5CDD505-2E9C-101B-9397-08002B2CF9AE}" pid="4" name="LastSaved">
    <vt:filetime>2024-03-29T00:00:00Z</vt:filetime>
  </property>
</Properties>
</file>